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D3A" w:rsidRPr="00160EA6" w:rsidRDefault="00776571" w:rsidP="0061183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 xml:space="preserve">Premalignant </w:t>
      </w:r>
      <w:r w:rsidR="005A260B" w:rsidRPr="00160EA6">
        <w:rPr>
          <w:rFonts w:ascii="Times New Roman" w:hAnsi="Times New Roman" w:cs="Times New Roman"/>
          <w:b/>
          <w:bCs/>
          <w:sz w:val="24"/>
          <w:szCs w:val="24"/>
        </w:rPr>
        <w:t xml:space="preserve">Lesions </w:t>
      </w:r>
      <w:proofErr w:type="gramStart"/>
      <w:r w:rsidR="005A260B" w:rsidRPr="00160EA6">
        <w:rPr>
          <w:rFonts w:ascii="Times New Roman" w:hAnsi="Times New Roman" w:cs="Times New Roman"/>
          <w:b/>
          <w:bCs/>
          <w:sz w:val="24"/>
          <w:szCs w:val="24"/>
        </w:rPr>
        <w:t>Of</w:t>
      </w:r>
      <w:proofErr w:type="gramEnd"/>
      <w:r w:rsidR="005A260B" w:rsidRPr="00160EA6">
        <w:rPr>
          <w:rFonts w:ascii="Times New Roman" w:hAnsi="Times New Roman" w:cs="Times New Roman"/>
          <w:b/>
          <w:bCs/>
          <w:sz w:val="24"/>
          <w:szCs w:val="24"/>
        </w:rPr>
        <w:t xml:space="preserve"> Prostate And Its Association With Nodular Hyperplasia And Carcinoma Of Prostate - </w:t>
      </w:r>
      <w:r w:rsidR="00611837" w:rsidRPr="00160EA6">
        <w:rPr>
          <w:rFonts w:ascii="Times New Roman" w:hAnsi="Times New Roman" w:cs="Times New Roman"/>
          <w:b/>
          <w:bCs/>
          <w:sz w:val="24"/>
          <w:szCs w:val="24"/>
        </w:rPr>
        <w:t xml:space="preserve">A </w:t>
      </w:r>
      <w:proofErr w:type="spellStart"/>
      <w:r w:rsidR="005A260B" w:rsidRPr="00160EA6">
        <w:rPr>
          <w:rFonts w:ascii="Times New Roman" w:hAnsi="Times New Roman" w:cs="Times New Roman"/>
          <w:b/>
          <w:bCs/>
          <w:sz w:val="24"/>
          <w:szCs w:val="24"/>
        </w:rPr>
        <w:t>Histomorphological</w:t>
      </w:r>
      <w:proofErr w:type="spellEnd"/>
      <w:r w:rsidR="005A260B" w:rsidRPr="00160EA6">
        <w:rPr>
          <w:rFonts w:ascii="Times New Roman" w:hAnsi="Times New Roman" w:cs="Times New Roman"/>
          <w:b/>
          <w:bCs/>
          <w:sz w:val="24"/>
          <w:szCs w:val="24"/>
        </w:rPr>
        <w:t xml:space="preserve"> Study</w:t>
      </w:r>
    </w:p>
    <w:p w:rsidR="00C53778" w:rsidRPr="00160EA6" w:rsidRDefault="00C53778" w:rsidP="00611837">
      <w:pPr>
        <w:spacing w:line="480" w:lineRule="auto"/>
        <w:jc w:val="both"/>
        <w:rPr>
          <w:rFonts w:ascii="Times New Roman" w:hAnsi="Times New Roman" w:cs="Times New Roman"/>
          <w:sz w:val="24"/>
          <w:szCs w:val="24"/>
        </w:rPr>
      </w:pPr>
    </w:p>
    <w:p w:rsidR="00574C03" w:rsidRPr="00160EA6" w:rsidRDefault="003C53C4" w:rsidP="0061183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Introduction</w:t>
      </w:r>
      <w:r w:rsidR="00574C03" w:rsidRPr="00160EA6">
        <w:rPr>
          <w:rFonts w:ascii="Times New Roman" w:hAnsi="Times New Roman" w:cs="Times New Roman"/>
          <w:b/>
          <w:bCs/>
          <w:sz w:val="24"/>
          <w:szCs w:val="24"/>
        </w:rPr>
        <w:t xml:space="preserve"> </w:t>
      </w:r>
    </w:p>
    <w:p w:rsidR="003C53C4" w:rsidRPr="00160EA6" w:rsidRDefault="00574C03" w:rsidP="00611837">
      <w:pPr>
        <w:spacing w:line="480" w:lineRule="auto"/>
        <w:jc w:val="both"/>
        <w:rPr>
          <w:rFonts w:ascii="Times New Roman" w:hAnsi="Times New Roman" w:cs="Times New Roman"/>
          <w:sz w:val="24"/>
          <w:szCs w:val="24"/>
          <w:vertAlign w:val="superscript"/>
        </w:rPr>
      </w:pPr>
      <w:r w:rsidRPr="00160EA6">
        <w:rPr>
          <w:rFonts w:ascii="Times New Roman" w:hAnsi="Times New Roman" w:cs="Times New Roman"/>
          <w:sz w:val="24"/>
          <w:szCs w:val="24"/>
        </w:rPr>
        <w:t xml:space="preserve">The incidence of prostatic carcinoma increases with age, and it ranks second to lung cancer in terms of </w:t>
      </w:r>
      <w:r w:rsidR="00611837" w:rsidRPr="00160EA6">
        <w:rPr>
          <w:rFonts w:ascii="Times New Roman" w:hAnsi="Times New Roman" w:cs="Times New Roman"/>
          <w:sz w:val="24"/>
          <w:szCs w:val="24"/>
        </w:rPr>
        <w:t>incidence and mortality risk</w:t>
      </w:r>
      <w:r w:rsidR="000B559E" w:rsidRPr="00160EA6">
        <w:rPr>
          <w:rFonts w:ascii="Times New Roman" w:hAnsi="Times New Roman" w:cs="Times New Roman"/>
          <w:sz w:val="24"/>
          <w:szCs w:val="24"/>
        </w:rPr>
        <w:t>.</w:t>
      </w:r>
      <w:r w:rsidR="00611837" w:rsidRPr="00160EA6">
        <w:rPr>
          <w:rFonts w:ascii="Times New Roman" w:hAnsi="Times New Roman" w:cs="Times New Roman"/>
          <w:sz w:val="24"/>
          <w:szCs w:val="24"/>
        </w:rPr>
        <w:t xml:space="preserve"> </w:t>
      </w:r>
      <w:r w:rsidR="00611837" w:rsidRPr="00160EA6">
        <w:rPr>
          <w:rFonts w:ascii="Times New Roman" w:hAnsi="Times New Roman" w:cs="Times New Roman"/>
          <w:sz w:val="24"/>
          <w:szCs w:val="24"/>
          <w:vertAlign w:val="superscript"/>
        </w:rPr>
        <w:t>[1]</w:t>
      </w:r>
    </w:p>
    <w:p w:rsidR="00EA1D0E" w:rsidRPr="00160EA6" w:rsidRDefault="00574C03"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Significant advances have occurred in identifying the putative premalignant lesions of prostate.</w:t>
      </w:r>
      <w:r w:rsidR="00EA1D0E" w:rsidRPr="00160EA6">
        <w:rPr>
          <w:rFonts w:ascii="Times New Roman" w:hAnsi="Times New Roman" w:cs="Times New Roman"/>
          <w:sz w:val="24"/>
          <w:szCs w:val="24"/>
        </w:rPr>
        <w:t xml:space="preserve"> Application of modern technology such as immunochemistry, flow </w:t>
      </w:r>
      <w:proofErr w:type="spellStart"/>
      <w:r w:rsidR="00EA1D0E" w:rsidRPr="00160EA6">
        <w:rPr>
          <w:rFonts w:ascii="Times New Roman" w:hAnsi="Times New Roman" w:cs="Times New Roman"/>
          <w:sz w:val="24"/>
          <w:szCs w:val="24"/>
        </w:rPr>
        <w:t>cytometry</w:t>
      </w:r>
      <w:proofErr w:type="spellEnd"/>
      <w:r w:rsidR="00EA1D0E" w:rsidRPr="00160EA6">
        <w:rPr>
          <w:rFonts w:ascii="Times New Roman" w:hAnsi="Times New Roman" w:cs="Times New Roman"/>
          <w:sz w:val="24"/>
          <w:szCs w:val="24"/>
        </w:rPr>
        <w:t xml:space="preserve">, fluorescent </w:t>
      </w:r>
      <w:proofErr w:type="spellStart"/>
      <w:r w:rsidR="00EA1D0E" w:rsidRPr="00160EA6">
        <w:rPr>
          <w:rFonts w:ascii="Times New Roman" w:hAnsi="Times New Roman" w:cs="Times New Roman"/>
          <w:sz w:val="24"/>
          <w:szCs w:val="24"/>
        </w:rPr>
        <w:t>insitu</w:t>
      </w:r>
      <w:proofErr w:type="spellEnd"/>
      <w:r w:rsidR="00EA1D0E" w:rsidRPr="00160EA6">
        <w:rPr>
          <w:rFonts w:ascii="Times New Roman" w:hAnsi="Times New Roman" w:cs="Times New Roman"/>
          <w:sz w:val="24"/>
          <w:szCs w:val="24"/>
        </w:rPr>
        <w:t xml:space="preserve"> hybridization (FISH) has yielded much valuable information in the study of premalignant and malignant lesions of prostate.  </w:t>
      </w:r>
    </w:p>
    <w:p w:rsidR="00443C15" w:rsidRPr="00160EA6" w:rsidRDefault="00574C03"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w:t>
      </w:r>
      <w:r w:rsidR="00443C15" w:rsidRPr="00160EA6">
        <w:rPr>
          <w:rFonts w:ascii="Times New Roman" w:hAnsi="Times New Roman" w:cs="Times New Roman"/>
          <w:sz w:val="24"/>
          <w:szCs w:val="24"/>
        </w:rPr>
        <w:t xml:space="preserve">The concept of </w:t>
      </w:r>
      <w:proofErr w:type="spellStart"/>
      <w:r w:rsidR="00443C15" w:rsidRPr="00160EA6">
        <w:rPr>
          <w:rFonts w:ascii="Times New Roman" w:hAnsi="Times New Roman" w:cs="Times New Roman"/>
          <w:sz w:val="24"/>
          <w:szCs w:val="24"/>
        </w:rPr>
        <w:t>tumour</w:t>
      </w:r>
      <w:proofErr w:type="spellEnd"/>
      <w:r w:rsidR="00443C15" w:rsidRPr="00160EA6">
        <w:rPr>
          <w:rFonts w:ascii="Times New Roman" w:hAnsi="Times New Roman" w:cs="Times New Roman"/>
          <w:sz w:val="24"/>
          <w:szCs w:val="24"/>
        </w:rPr>
        <w:t xml:space="preserve"> development through a multistep via premalignant lesions has been well documented in</w:t>
      </w:r>
      <w:r w:rsidR="00F81C15">
        <w:rPr>
          <w:rFonts w:ascii="Times New Roman" w:hAnsi="Times New Roman" w:cs="Times New Roman"/>
          <w:sz w:val="24"/>
          <w:szCs w:val="24"/>
        </w:rPr>
        <w:t xml:space="preserve"> the</w:t>
      </w:r>
      <w:r w:rsidR="00443C15" w:rsidRPr="00160EA6">
        <w:rPr>
          <w:rFonts w:ascii="Times New Roman" w:hAnsi="Times New Roman" w:cs="Times New Roman"/>
          <w:sz w:val="24"/>
          <w:szCs w:val="24"/>
        </w:rPr>
        <w:t xml:space="preserve"> number of organs including uterus, cervix, </w:t>
      </w:r>
      <w:r w:rsidR="00A1689E" w:rsidRPr="00160EA6">
        <w:rPr>
          <w:rFonts w:ascii="Times New Roman" w:hAnsi="Times New Roman" w:cs="Times New Roman"/>
          <w:sz w:val="24"/>
          <w:szCs w:val="24"/>
        </w:rPr>
        <w:t>endometrial</w:t>
      </w:r>
      <w:r w:rsidR="00443C15" w:rsidRPr="00160EA6">
        <w:rPr>
          <w:rFonts w:ascii="Times New Roman" w:hAnsi="Times New Roman" w:cs="Times New Roman"/>
          <w:sz w:val="24"/>
          <w:szCs w:val="24"/>
        </w:rPr>
        <w:t>, gastrointestina</w:t>
      </w:r>
      <w:r w:rsidR="00D21DB2" w:rsidRPr="00160EA6">
        <w:rPr>
          <w:rFonts w:ascii="Times New Roman" w:hAnsi="Times New Roman" w:cs="Times New Roman"/>
          <w:sz w:val="24"/>
          <w:szCs w:val="24"/>
        </w:rPr>
        <w:t>l and respiratory tract</w:t>
      </w:r>
      <w:r w:rsidR="00776571" w:rsidRPr="00160EA6">
        <w:rPr>
          <w:rFonts w:ascii="Times New Roman" w:hAnsi="Times New Roman" w:cs="Times New Roman"/>
          <w:sz w:val="24"/>
          <w:szCs w:val="24"/>
        </w:rPr>
        <w:t xml:space="preserve"> </w:t>
      </w:r>
      <w:r w:rsidR="00D21DB2" w:rsidRPr="00160EA6">
        <w:rPr>
          <w:rFonts w:ascii="Times New Roman" w:hAnsi="Times New Roman" w:cs="Times New Roman"/>
          <w:sz w:val="24"/>
          <w:szCs w:val="24"/>
          <w:vertAlign w:val="superscript"/>
        </w:rPr>
        <w:t>[2</w:t>
      </w:r>
      <w:r w:rsidR="00443C15" w:rsidRPr="00160EA6">
        <w:rPr>
          <w:rFonts w:ascii="Times New Roman" w:hAnsi="Times New Roman" w:cs="Times New Roman"/>
          <w:sz w:val="24"/>
          <w:szCs w:val="24"/>
          <w:vertAlign w:val="superscript"/>
        </w:rPr>
        <w:t>]</w:t>
      </w:r>
      <w:r w:rsidR="00776571" w:rsidRPr="00160EA6">
        <w:rPr>
          <w:rFonts w:ascii="Times New Roman" w:hAnsi="Times New Roman" w:cs="Times New Roman"/>
          <w:sz w:val="24"/>
          <w:szCs w:val="24"/>
        </w:rPr>
        <w:t xml:space="preserve"> which is similarly seen in prostate.</w:t>
      </w:r>
    </w:p>
    <w:p w:rsidR="005934C1" w:rsidRPr="00160EA6" w:rsidRDefault="00A1689E" w:rsidP="00611837">
      <w:pPr>
        <w:spacing w:line="480" w:lineRule="auto"/>
        <w:jc w:val="both"/>
        <w:rPr>
          <w:rFonts w:ascii="Times New Roman" w:hAnsi="Times New Roman" w:cs="Times New Roman"/>
          <w:sz w:val="24"/>
          <w:szCs w:val="24"/>
          <w:vertAlign w:val="superscript"/>
        </w:rPr>
      </w:pPr>
      <w:r w:rsidRPr="00160EA6">
        <w:rPr>
          <w:rFonts w:ascii="Times New Roman" w:hAnsi="Times New Roman" w:cs="Times New Roman"/>
          <w:sz w:val="24"/>
          <w:szCs w:val="24"/>
        </w:rPr>
        <w:t>Orteil gave</w:t>
      </w:r>
      <w:r w:rsidR="00443C15" w:rsidRPr="00160EA6">
        <w:rPr>
          <w:rFonts w:ascii="Times New Roman" w:hAnsi="Times New Roman" w:cs="Times New Roman"/>
          <w:sz w:val="24"/>
          <w:szCs w:val="24"/>
        </w:rPr>
        <w:t xml:space="preserve"> the first description of premalignant changes in the prostate</w:t>
      </w:r>
      <w:r w:rsidR="001331EA" w:rsidRPr="00160EA6">
        <w:rPr>
          <w:rFonts w:ascii="Times New Roman" w:hAnsi="Times New Roman" w:cs="Times New Roman"/>
          <w:sz w:val="24"/>
          <w:szCs w:val="24"/>
        </w:rPr>
        <w:t xml:space="preserve">. The premalignant </w:t>
      </w:r>
      <w:r w:rsidR="005934C1" w:rsidRPr="00160EA6">
        <w:rPr>
          <w:rFonts w:ascii="Times New Roman" w:hAnsi="Times New Roman" w:cs="Times New Roman"/>
          <w:sz w:val="24"/>
          <w:szCs w:val="24"/>
        </w:rPr>
        <w:t>lesions of prostate include</w:t>
      </w:r>
      <w:r w:rsidR="001331EA" w:rsidRPr="00160EA6">
        <w:rPr>
          <w:rFonts w:ascii="Times New Roman" w:hAnsi="Times New Roman" w:cs="Times New Roman"/>
          <w:sz w:val="24"/>
          <w:szCs w:val="24"/>
        </w:rPr>
        <w:t xml:space="preserve"> prostatic intraepithelial </w:t>
      </w:r>
      <w:proofErr w:type="spellStart"/>
      <w:r w:rsidR="001331EA" w:rsidRPr="00160EA6">
        <w:rPr>
          <w:rFonts w:ascii="Times New Roman" w:hAnsi="Times New Roman" w:cs="Times New Roman"/>
          <w:sz w:val="24"/>
          <w:szCs w:val="24"/>
        </w:rPr>
        <w:t>neoplasia</w:t>
      </w:r>
      <w:proofErr w:type="spellEnd"/>
      <w:r w:rsidR="001331EA" w:rsidRPr="00160EA6">
        <w:rPr>
          <w:rFonts w:ascii="Times New Roman" w:hAnsi="Times New Roman" w:cs="Times New Roman"/>
          <w:sz w:val="24"/>
          <w:szCs w:val="24"/>
        </w:rPr>
        <w:t xml:space="preserve"> (PIN) and atypical </w:t>
      </w:r>
      <w:proofErr w:type="spellStart"/>
      <w:r w:rsidR="001331EA" w:rsidRPr="00160EA6">
        <w:rPr>
          <w:rFonts w:ascii="Times New Roman" w:hAnsi="Times New Roman" w:cs="Times New Roman"/>
          <w:sz w:val="24"/>
          <w:szCs w:val="24"/>
        </w:rPr>
        <w:t>adenomatous</w:t>
      </w:r>
      <w:proofErr w:type="spellEnd"/>
      <w:r w:rsidR="001331EA" w:rsidRPr="00160EA6">
        <w:rPr>
          <w:rFonts w:ascii="Times New Roman" w:hAnsi="Times New Roman" w:cs="Times New Roman"/>
          <w:sz w:val="24"/>
          <w:szCs w:val="24"/>
        </w:rPr>
        <w:t xml:space="preserve"> hyperplasia (AAH) </w:t>
      </w:r>
      <w:r w:rsidR="00FE232A" w:rsidRPr="00160EA6">
        <w:rPr>
          <w:rFonts w:ascii="Times New Roman" w:hAnsi="Times New Roman" w:cs="Times New Roman"/>
          <w:sz w:val="24"/>
          <w:szCs w:val="24"/>
          <w:vertAlign w:val="superscript"/>
        </w:rPr>
        <w:t>[3]</w:t>
      </w:r>
      <w:r w:rsidR="00FE232A" w:rsidRPr="00160EA6">
        <w:rPr>
          <w:rFonts w:ascii="Times New Roman" w:hAnsi="Times New Roman" w:cs="Times New Roman"/>
          <w:sz w:val="24"/>
          <w:szCs w:val="24"/>
        </w:rPr>
        <w:t xml:space="preserve"> </w:t>
      </w:r>
      <w:r w:rsidR="001331EA" w:rsidRPr="00160EA6">
        <w:rPr>
          <w:rFonts w:ascii="Times New Roman" w:hAnsi="Times New Roman" w:cs="Times New Roman"/>
          <w:sz w:val="24"/>
          <w:szCs w:val="24"/>
        </w:rPr>
        <w:t>and recently</w:t>
      </w:r>
      <w:r w:rsidR="00776571" w:rsidRPr="00160EA6">
        <w:rPr>
          <w:rFonts w:ascii="Times New Roman" w:hAnsi="Times New Roman" w:cs="Times New Roman"/>
          <w:sz w:val="24"/>
          <w:szCs w:val="24"/>
        </w:rPr>
        <w:t>,</w:t>
      </w:r>
      <w:r w:rsidR="001331EA" w:rsidRPr="00160EA6">
        <w:rPr>
          <w:rFonts w:ascii="Times New Roman" w:hAnsi="Times New Roman" w:cs="Times New Roman"/>
          <w:sz w:val="24"/>
          <w:szCs w:val="24"/>
        </w:rPr>
        <w:t xml:space="preserve"> the new lesion added to the list of premalignant lesion is proliferative inflammatory atrophy (PIA)</w:t>
      </w:r>
      <w:r w:rsidR="000B559E" w:rsidRPr="00160EA6">
        <w:rPr>
          <w:rFonts w:ascii="Times New Roman" w:hAnsi="Times New Roman" w:cs="Times New Roman"/>
          <w:sz w:val="24"/>
          <w:szCs w:val="24"/>
        </w:rPr>
        <w:t>.</w:t>
      </w:r>
      <w:r w:rsidR="00FE232A" w:rsidRPr="00160EA6">
        <w:rPr>
          <w:rFonts w:ascii="Times New Roman" w:hAnsi="Times New Roman" w:cs="Times New Roman"/>
          <w:sz w:val="24"/>
          <w:szCs w:val="24"/>
        </w:rPr>
        <w:t xml:space="preserve"> </w:t>
      </w:r>
      <w:r w:rsidR="00FE232A" w:rsidRPr="00160EA6">
        <w:rPr>
          <w:rFonts w:ascii="Times New Roman" w:hAnsi="Times New Roman" w:cs="Times New Roman"/>
          <w:sz w:val="24"/>
          <w:szCs w:val="24"/>
          <w:vertAlign w:val="superscript"/>
        </w:rPr>
        <w:t>[4]</w:t>
      </w:r>
      <w:r w:rsidR="001331EA" w:rsidRPr="00160EA6">
        <w:rPr>
          <w:rFonts w:ascii="Times New Roman" w:hAnsi="Times New Roman" w:cs="Times New Roman"/>
          <w:sz w:val="24"/>
          <w:szCs w:val="24"/>
          <w:vertAlign w:val="superscript"/>
        </w:rPr>
        <w:t xml:space="preserve"> </w:t>
      </w:r>
    </w:p>
    <w:p w:rsidR="00EA1D0E" w:rsidRPr="00160EA6" w:rsidRDefault="005934C1"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In clinical practice, AAH, HGPIN and PIA remain</w:t>
      </w:r>
      <w:r w:rsidR="00776571" w:rsidRPr="00160EA6">
        <w:rPr>
          <w:rFonts w:ascii="Times New Roman" w:hAnsi="Times New Roman" w:cs="Times New Roman"/>
          <w:sz w:val="24"/>
          <w:szCs w:val="24"/>
        </w:rPr>
        <w:t>s</w:t>
      </w:r>
      <w:r w:rsidRPr="00160EA6">
        <w:rPr>
          <w:rFonts w:ascii="Times New Roman" w:hAnsi="Times New Roman" w:cs="Times New Roman"/>
          <w:sz w:val="24"/>
          <w:szCs w:val="24"/>
        </w:rPr>
        <w:t xml:space="preserve"> undetected as  most of these lesions does not reveal any abnormality on clinical (digital rectal examination), biochemical (PSA level analysis and radiological (trans rectal ultrasound) evaluation</w:t>
      </w:r>
      <w:r w:rsidR="000B559E" w:rsidRPr="00160EA6">
        <w:rPr>
          <w:rFonts w:ascii="Times New Roman" w:hAnsi="Times New Roman" w:cs="Times New Roman"/>
          <w:sz w:val="24"/>
          <w:szCs w:val="24"/>
        </w:rPr>
        <w:t>.</w:t>
      </w:r>
      <w:r w:rsidR="00B44527" w:rsidRPr="00160EA6">
        <w:rPr>
          <w:rFonts w:ascii="Times New Roman" w:hAnsi="Times New Roman" w:cs="Times New Roman"/>
          <w:sz w:val="24"/>
          <w:szCs w:val="24"/>
          <w:vertAlign w:val="superscript"/>
        </w:rPr>
        <w:t>[5</w:t>
      </w:r>
      <w:r w:rsidR="000B559E" w:rsidRPr="00160EA6">
        <w:rPr>
          <w:rFonts w:ascii="Times New Roman" w:hAnsi="Times New Roman" w:cs="Times New Roman"/>
          <w:sz w:val="24"/>
          <w:szCs w:val="24"/>
          <w:vertAlign w:val="superscript"/>
        </w:rPr>
        <w:t>]</w:t>
      </w:r>
      <w:r w:rsidR="00EA1D0E" w:rsidRPr="00160EA6">
        <w:rPr>
          <w:rFonts w:ascii="Times New Roman" w:hAnsi="Times New Roman" w:cs="Times New Roman"/>
          <w:sz w:val="24"/>
          <w:szCs w:val="24"/>
        </w:rPr>
        <w:t xml:space="preserve"> Hence, histopathology remains the gold standard for diagnosis of these </w:t>
      </w:r>
      <w:r w:rsidRPr="00160EA6">
        <w:rPr>
          <w:rFonts w:ascii="Times New Roman" w:hAnsi="Times New Roman" w:cs="Times New Roman"/>
          <w:sz w:val="24"/>
          <w:szCs w:val="24"/>
        </w:rPr>
        <w:t xml:space="preserve">putative precursor </w:t>
      </w:r>
      <w:r w:rsidR="00EA1D0E" w:rsidRPr="00160EA6">
        <w:rPr>
          <w:rFonts w:ascii="Times New Roman" w:hAnsi="Times New Roman" w:cs="Times New Roman"/>
          <w:sz w:val="24"/>
          <w:szCs w:val="24"/>
        </w:rPr>
        <w:t>lesions</w:t>
      </w:r>
      <w:r w:rsidRPr="00160EA6">
        <w:rPr>
          <w:rFonts w:ascii="Times New Roman" w:hAnsi="Times New Roman" w:cs="Times New Roman"/>
          <w:sz w:val="24"/>
          <w:szCs w:val="24"/>
        </w:rPr>
        <w:t xml:space="preserve"> of prostatic carcinoma. </w:t>
      </w:r>
      <w:proofErr w:type="gramStart"/>
      <w:r w:rsidRPr="00160EA6">
        <w:rPr>
          <w:rFonts w:ascii="Times New Roman" w:hAnsi="Times New Roman" w:cs="Times New Roman"/>
          <w:sz w:val="24"/>
          <w:szCs w:val="24"/>
        </w:rPr>
        <w:t>Identification</w:t>
      </w:r>
      <w:r w:rsidR="000B559E" w:rsidRPr="00160EA6">
        <w:rPr>
          <w:rFonts w:ascii="Times New Roman" w:hAnsi="Times New Roman" w:cs="Times New Roman"/>
          <w:sz w:val="24"/>
          <w:szCs w:val="24"/>
        </w:rPr>
        <w:t xml:space="preserve"> </w:t>
      </w:r>
      <w:r w:rsidRPr="00160EA6">
        <w:rPr>
          <w:rFonts w:ascii="Times New Roman" w:hAnsi="Times New Roman" w:cs="Times New Roman"/>
          <w:sz w:val="24"/>
          <w:szCs w:val="24"/>
        </w:rPr>
        <w:t xml:space="preserve"> </w:t>
      </w:r>
      <w:r w:rsidRPr="00160EA6">
        <w:rPr>
          <w:rFonts w:ascii="Times New Roman" w:hAnsi="Times New Roman" w:cs="Times New Roman"/>
          <w:sz w:val="24"/>
          <w:szCs w:val="24"/>
        </w:rPr>
        <w:lastRenderedPageBreak/>
        <w:t>of</w:t>
      </w:r>
      <w:proofErr w:type="gramEnd"/>
      <w:r w:rsidRPr="00160EA6">
        <w:rPr>
          <w:rFonts w:ascii="Times New Roman" w:hAnsi="Times New Roman" w:cs="Times New Roman"/>
          <w:sz w:val="24"/>
          <w:szCs w:val="24"/>
        </w:rPr>
        <w:t xml:space="preserve"> t</w:t>
      </w:r>
      <w:r w:rsidR="00776571" w:rsidRPr="00160EA6">
        <w:rPr>
          <w:rFonts w:ascii="Times New Roman" w:hAnsi="Times New Roman" w:cs="Times New Roman"/>
          <w:sz w:val="24"/>
          <w:szCs w:val="24"/>
        </w:rPr>
        <w:t>hese</w:t>
      </w:r>
      <w:r w:rsidRPr="00160EA6">
        <w:rPr>
          <w:rFonts w:ascii="Times New Roman" w:hAnsi="Times New Roman" w:cs="Times New Roman"/>
          <w:sz w:val="24"/>
          <w:szCs w:val="24"/>
        </w:rPr>
        <w:t xml:space="preserve"> le</w:t>
      </w:r>
      <w:r w:rsidR="00611837" w:rsidRPr="00160EA6">
        <w:rPr>
          <w:rFonts w:ascii="Times New Roman" w:hAnsi="Times New Roman" w:cs="Times New Roman"/>
          <w:sz w:val="24"/>
          <w:szCs w:val="24"/>
        </w:rPr>
        <w:t xml:space="preserve">sions of prostate help in early </w:t>
      </w:r>
      <w:r w:rsidR="00776571" w:rsidRPr="00160EA6">
        <w:rPr>
          <w:rFonts w:ascii="Times New Roman" w:hAnsi="Times New Roman" w:cs="Times New Roman"/>
          <w:sz w:val="24"/>
          <w:szCs w:val="24"/>
        </w:rPr>
        <w:t>detection of</w:t>
      </w:r>
      <w:r w:rsidRPr="00160EA6">
        <w:rPr>
          <w:rFonts w:ascii="Times New Roman" w:hAnsi="Times New Roman" w:cs="Times New Roman"/>
          <w:sz w:val="24"/>
          <w:szCs w:val="24"/>
        </w:rPr>
        <w:t xml:space="preserve"> carcinoma and guide the urologist for appropriate management of the patient</w:t>
      </w:r>
      <w:r w:rsidR="00EA1D0E" w:rsidRPr="00160EA6">
        <w:rPr>
          <w:rFonts w:ascii="Times New Roman" w:hAnsi="Times New Roman" w:cs="Times New Roman"/>
          <w:sz w:val="24"/>
          <w:szCs w:val="24"/>
        </w:rPr>
        <w:t>.</w:t>
      </w:r>
    </w:p>
    <w:p w:rsidR="005934C1" w:rsidRPr="00160EA6" w:rsidRDefault="005934C1"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Hence, the present study was undertaken to identify the premalignant lesions and its association with benign</w:t>
      </w:r>
      <w:r w:rsidR="00A1689E" w:rsidRPr="00160EA6">
        <w:rPr>
          <w:rFonts w:ascii="Times New Roman" w:hAnsi="Times New Roman" w:cs="Times New Roman"/>
          <w:sz w:val="24"/>
          <w:szCs w:val="24"/>
        </w:rPr>
        <w:t xml:space="preserve"> </w:t>
      </w:r>
      <w:r w:rsidRPr="00160EA6">
        <w:rPr>
          <w:rFonts w:ascii="Times New Roman" w:hAnsi="Times New Roman" w:cs="Times New Roman"/>
          <w:sz w:val="24"/>
          <w:szCs w:val="24"/>
        </w:rPr>
        <w:t>and malignant lesions of pros</w:t>
      </w:r>
      <w:r w:rsidR="00A1689E" w:rsidRPr="00160EA6">
        <w:rPr>
          <w:rFonts w:ascii="Times New Roman" w:hAnsi="Times New Roman" w:cs="Times New Roman"/>
          <w:sz w:val="24"/>
          <w:szCs w:val="24"/>
        </w:rPr>
        <w:t>t</w:t>
      </w:r>
      <w:r w:rsidRPr="00160EA6">
        <w:rPr>
          <w:rFonts w:ascii="Times New Roman" w:hAnsi="Times New Roman" w:cs="Times New Roman"/>
          <w:sz w:val="24"/>
          <w:szCs w:val="24"/>
        </w:rPr>
        <w:t xml:space="preserve">ate and also to know the rate of prostatic carcinoma diagnosed on </w:t>
      </w:r>
      <w:r w:rsidR="00A1689E" w:rsidRPr="00160EA6">
        <w:rPr>
          <w:rFonts w:ascii="Times New Roman" w:hAnsi="Times New Roman" w:cs="Times New Roman"/>
          <w:sz w:val="24"/>
          <w:szCs w:val="24"/>
        </w:rPr>
        <w:t>repeat</w:t>
      </w:r>
      <w:r w:rsidRPr="00160EA6">
        <w:rPr>
          <w:rFonts w:ascii="Times New Roman" w:hAnsi="Times New Roman" w:cs="Times New Roman"/>
          <w:sz w:val="24"/>
          <w:szCs w:val="24"/>
        </w:rPr>
        <w:t xml:space="preserve"> biopsies of the premalignant lesions of the prostate.</w:t>
      </w:r>
    </w:p>
    <w:p w:rsidR="003C53C4" w:rsidRPr="00160EA6" w:rsidRDefault="00AF0A3C" w:rsidP="0061183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Materials and Methods</w:t>
      </w:r>
    </w:p>
    <w:p w:rsidR="00894265" w:rsidRPr="00160EA6" w:rsidRDefault="00853527"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The descriptive study wa</w:t>
      </w:r>
      <w:r w:rsidR="00611837" w:rsidRPr="00160EA6">
        <w:rPr>
          <w:rFonts w:ascii="Times New Roman" w:hAnsi="Times New Roman" w:cs="Times New Roman"/>
          <w:sz w:val="24"/>
          <w:szCs w:val="24"/>
        </w:rPr>
        <w:t>s conducted for a period of six</w:t>
      </w:r>
      <w:r w:rsidRPr="00160EA6">
        <w:rPr>
          <w:rFonts w:ascii="Times New Roman" w:hAnsi="Times New Roman" w:cs="Times New Roman"/>
          <w:sz w:val="24"/>
          <w:szCs w:val="24"/>
        </w:rPr>
        <w:t xml:space="preserve"> years from 2009-2015. During this period, a total of 1,023 cases were studied. </w:t>
      </w:r>
      <w:r w:rsidR="00DE49EC" w:rsidRPr="00160EA6">
        <w:rPr>
          <w:rFonts w:ascii="Times New Roman" w:hAnsi="Times New Roman" w:cs="Times New Roman"/>
          <w:sz w:val="24"/>
          <w:szCs w:val="24"/>
        </w:rPr>
        <w:t xml:space="preserve">The material for the present study consisted of transurethral resection of prostate (TURP), needle biopsies (NB) and prostatectomy specimens collected from patients attending the outpatient department of urology. </w:t>
      </w:r>
      <w:r w:rsidR="0059467E" w:rsidRPr="00160EA6">
        <w:rPr>
          <w:rFonts w:ascii="Times New Roman" w:hAnsi="Times New Roman" w:cs="Times New Roman"/>
          <w:sz w:val="24"/>
          <w:szCs w:val="24"/>
        </w:rPr>
        <w:t>Brief clinical data was noted from the case records, which included age, presenting symptoms, digital rectal examination (DRE) findings, serum prostatic specific antigen (PSA) levels and clinical diagnosis. All the prostatic bio</w:t>
      </w:r>
      <w:r w:rsidR="000A478E" w:rsidRPr="00160EA6">
        <w:rPr>
          <w:rFonts w:ascii="Times New Roman" w:hAnsi="Times New Roman" w:cs="Times New Roman"/>
          <w:sz w:val="24"/>
          <w:szCs w:val="24"/>
        </w:rPr>
        <w:t>psy specimens were submitted to</w:t>
      </w:r>
      <w:r w:rsidR="0059467E" w:rsidRPr="00160EA6">
        <w:rPr>
          <w:rFonts w:ascii="Times New Roman" w:hAnsi="Times New Roman" w:cs="Times New Roman"/>
          <w:sz w:val="24"/>
          <w:szCs w:val="24"/>
        </w:rPr>
        <w:t xml:space="preserve"> the department of pathology. </w:t>
      </w:r>
    </w:p>
    <w:p w:rsidR="0059467E" w:rsidRPr="00160EA6" w:rsidRDefault="0059467E"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Eligibility criteria adopted in our study.</w:t>
      </w:r>
    </w:p>
    <w:p w:rsidR="0059467E" w:rsidRPr="00160EA6" w:rsidRDefault="0059467E" w:rsidP="00611837">
      <w:pPr>
        <w:pStyle w:val="ListParagraph"/>
        <w:numPr>
          <w:ilvl w:val="0"/>
          <w:numId w:val="3"/>
        </w:num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Inclusion criteria</w:t>
      </w:r>
    </w:p>
    <w:p w:rsidR="0059467E" w:rsidRPr="00160EA6" w:rsidRDefault="0059467E" w:rsidP="00611837">
      <w:pPr>
        <w:spacing w:line="480" w:lineRule="auto"/>
        <w:ind w:left="270"/>
        <w:jc w:val="both"/>
        <w:rPr>
          <w:rFonts w:ascii="Times New Roman" w:hAnsi="Times New Roman" w:cs="Times New Roman"/>
          <w:sz w:val="24"/>
          <w:szCs w:val="24"/>
        </w:rPr>
      </w:pPr>
      <w:r w:rsidRPr="00160EA6">
        <w:rPr>
          <w:rFonts w:ascii="Times New Roman" w:hAnsi="Times New Roman" w:cs="Times New Roman"/>
          <w:sz w:val="24"/>
          <w:szCs w:val="24"/>
        </w:rPr>
        <w:t>All types of prostatic specimens like transurethral resection of prostate (TURP), needle biopsies (NB) and prostatectomy specimens were included.</w:t>
      </w:r>
    </w:p>
    <w:p w:rsidR="0059467E" w:rsidRPr="00160EA6" w:rsidRDefault="0059467E" w:rsidP="00611837">
      <w:pPr>
        <w:pStyle w:val="ListParagraph"/>
        <w:numPr>
          <w:ilvl w:val="0"/>
          <w:numId w:val="3"/>
        </w:num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Exclusion Criteria</w:t>
      </w:r>
    </w:p>
    <w:p w:rsidR="0059467E" w:rsidRPr="00160EA6" w:rsidRDefault="0059467E" w:rsidP="00611837">
      <w:pPr>
        <w:pStyle w:val="ListParagraph"/>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Inadequate biopsies and poorly preserved prostatic specimens were excluded.</w:t>
      </w:r>
    </w:p>
    <w:p w:rsidR="0059467E" w:rsidRPr="00160EA6" w:rsidRDefault="0059467E" w:rsidP="00611837">
      <w:pPr>
        <w:pStyle w:val="ListParagraph"/>
        <w:spacing w:line="480" w:lineRule="auto"/>
        <w:jc w:val="both"/>
        <w:rPr>
          <w:rFonts w:ascii="Times New Roman" w:hAnsi="Times New Roman" w:cs="Times New Roman"/>
          <w:sz w:val="24"/>
          <w:szCs w:val="24"/>
        </w:rPr>
      </w:pPr>
    </w:p>
    <w:p w:rsidR="0059467E" w:rsidRPr="00160EA6" w:rsidRDefault="0059467E" w:rsidP="00611837">
      <w:pPr>
        <w:spacing w:line="480" w:lineRule="auto"/>
        <w:jc w:val="both"/>
        <w:rPr>
          <w:rFonts w:ascii="Times New Roman" w:hAnsi="Times New Roman" w:cs="Times New Roman"/>
          <w:sz w:val="24"/>
          <w:szCs w:val="24"/>
          <w:vertAlign w:val="superscript"/>
        </w:rPr>
      </w:pPr>
      <w:r w:rsidRPr="00160EA6">
        <w:rPr>
          <w:rFonts w:ascii="Times New Roman" w:hAnsi="Times New Roman" w:cs="Times New Roman"/>
          <w:sz w:val="24"/>
          <w:szCs w:val="24"/>
        </w:rPr>
        <w:lastRenderedPageBreak/>
        <w:t>All the prosta</w:t>
      </w:r>
      <w:r w:rsidR="00925E84" w:rsidRPr="00160EA6">
        <w:rPr>
          <w:rFonts w:ascii="Times New Roman" w:hAnsi="Times New Roman" w:cs="Times New Roman"/>
          <w:sz w:val="24"/>
          <w:szCs w:val="24"/>
        </w:rPr>
        <w:t>t</w:t>
      </w:r>
      <w:r w:rsidRPr="00160EA6">
        <w:rPr>
          <w:rFonts w:ascii="Times New Roman" w:hAnsi="Times New Roman" w:cs="Times New Roman"/>
          <w:sz w:val="24"/>
          <w:szCs w:val="24"/>
        </w:rPr>
        <w:t>ic specimens were subjected to detailed gross examination fixed in 10%</w:t>
      </w:r>
      <w:r w:rsidR="00C64C74" w:rsidRPr="00160EA6">
        <w:rPr>
          <w:rFonts w:ascii="Times New Roman" w:hAnsi="Times New Roman" w:cs="Times New Roman"/>
          <w:sz w:val="24"/>
          <w:szCs w:val="24"/>
        </w:rPr>
        <w:t xml:space="preserve"> neutral </w:t>
      </w:r>
      <w:r w:rsidR="0040208B" w:rsidRPr="00160EA6">
        <w:rPr>
          <w:rFonts w:ascii="Times New Roman" w:hAnsi="Times New Roman" w:cs="Times New Roman"/>
          <w:sz w:val="24"/>
          <w:szCs w:val="24"/>
        </w:rPr>
        <w:t>buffered formalin</w:t>
      </w:r>
      <w:r w:rsidRPr="00160EA6">
        <w:rPr>
          <w:rFonts w:ascii="Times New Roman" w:hAnsi="Times New Roman" w:cs="Times New Roman"/>
          <w:sz w:val="24"/>
          <w:szCs w:val="24"/>
        </w:rPr>
        <w:t xml:space="preserve"> and processed. Three sets of section </w:t>
      </w:r>
      <w:r w:rsidR="00C64C74" w:rsidRPr="00160EA6">
        <w:rPr>
          <w:rFonts w:ascii="Times New Roman" w:hAnsi="Times New Roman" w:cs="Times New Roman"/>
          <w:sz w:val="24"/>
          <w:szCs w:val="24"/>
        </w:rPr>
        <w:t xml:space="preserve">of 3-4microns thick were cut. </w:t>
      </w:r>
      <w:r w:rsidR="0040208B" w:rsidRPr="00160EA6">
        <w:rPr>
          <w:rFonts w:ascii="Times New Roman" w:hAnsi="Times New Roman" w:cs="Times New Roman"/>
          <w:sz w:val="24"/>
          <w:szCs w:val="24"/>
        </w:rPr>
        <w:t>One set</w:t>
      </w:r>
      <w:r w:rsidR="00C64C74" w:rsidRPr="00160EA6">
        <w:rPr>
          <w:rFonts w:ascii="Times New Roman" w:hAnsi="Times New Roman" w:cs="Times New Roman"/>
          <w:sz w:val="24"/>
          <w:szCs w:val="24"/>
        </w:rPr>
        <w:t xml:space="preserve"> of slide was stained </w:t>
      </w:r>
      <w:r w:rsidRPr="00160EA6">
        <w:rPr>
          <w:rFonts w:ascii="Times New Roman" w:hAnsi="Times New Roman" w:cs="Times New Roman"/>
          <w:sz w:val="24"/>
          <w:szCs w:val="24"/>
        </w:rPr>
        <w:t xml:space="preserve">with routine </w:t>
      </w:r>
      <w:proofErr w:type="spellStart"/>
      <w:r w:rsidRPr="00160EA6">
        <w:rPr>
          <w:rFonts w:ascii="Times New Roman" w:hAnsi="Times New Roman" w:cs="Times New Roman"/>
          <w:sz w:val="24"/>
          <w:szCs w:val="24"/>
        </w:rPr>
        <w:t>haematoxylin</w:t>
      </w:r>
      <w:proofErr w:type="spellEnd"/>
      <w:r w:rsidRPr="00160EA6">
        <w:rPr>
          <w:rFonts w:ascii="Times New Roman" w:hAnsi="Times New Roman" w:cs="Times New Roman"/>
          <w:sz w:val="24"/>
          <w:szCs w:val="24"/>
        </w:rPr>
        <w:t xml:space="preserve"> and eosin (Hand E) stain for </w:t>
      </w:r>
      <w:proofErr w:type="spellStart"/>
      <w:r w:rsidRPr="00160EA6">
        <w:rPr>
          <w:rFonts w:ascii="Times New Roman" w:hAnsi="Times New Roman" w:cs="Times New Roman"/>
          <w:sz w:val="24"/>
          <w:szCs w:val="24"/>
        </w:rPr>
        <w:t>histopathological</w:t>
      </w:r>
      <w:proofErr w:type="spellEnd"/>
      <w:r w:rsidRPr="00160EA6">
        <w:rPr>
          <w:rFonts w:ascii="Times New Roman" w:hAnsi="Times New Roman" w:cs="Times New Roman"/>
          <w:sz w:val="24"/>
          <w:szCs w:val="24"/>
        </w:rPr>
        <w:t xml:space="preserve"> diagnosis. The second section (3µ thick) was stained with silver nitrate to </w:t>
      </w:r>
      <w:proofErr w:type="spellStart"/>
      <w:r w:rsidRPr="00160EA6">
        <w:rPr>
          <w:rFonts w:ascii="Times New Roman" w:hAnsi="Times New Roman" w:cs="Times New Roman"/>
          <w:sz w:val="24"/>
          <w:szCs w:val="24"/>
        </w:rPr>
        <w:t>visualise</w:t>
      </w:r>
      <w:proofErr w:type="spellEnd"/>
      <w:r w:rsidRPr="00160EA6">
        <w:rPr>
          <w:rFonts w:ascii="Times New Roman" w:hAnsi="Times New Roman" w:cs="Times New Roman"/>
          <w:sz w:val="24"/>
          <w:szCs w:val="24"/>
        </w:rPr>
        <w:t xml:space="preserve"> the </w:t>
      </w:r>
      <w:proofErr w:type="spellStart"/>
      <w:r w:rsidRPr="00160EA6">
        <w:rPr>
          <w:rFonts w:ascii="Times New Roman" w:hAnsi="Times New Roman" w:cs="Times New Roman"/>
          <w:sz w:val="24"/>
          <w:szCs w:val="24"/>
        </w:rPr>
        <w:t>Nucleolar</w:t>
      </w:r>
      <w:proofErr w:type="spellEnd"/>
      <w:r w:rsidRPr="00160EA6">
        <w:rPr>
          <w:rFonts w:ascii="Times New Roman" w:hAnsi="Times New Roman" w:cs="Times New Roman"/>
          <w:sz w:val="24"/>
          <w:szCs w:val="24"/>
        </w:rPr>
        <w:t xml:space="preserve"> Organizer regions (NORs) using </w:t>
      </w:r>
      <w:proofErr w:type="spellStart"/>
      <w:r w:rsidRPr="00160EA6">
        <w:rPr>
          <w:rFonts w:ascii="Times New Roman" w:hAnsi="Times New Roman" w:cs="Times New Roman"/>
          <w:sz w:val="24"/>
          <w:szCs w:val="24"/>
        </w:rPr>
        <w:t>Howel’s</w:t>
      </w:r>
      <w:proofErr w:type="spellEnd"/>
      <w:r w:rsidRPr="00160EA6">
        <w:rPr>
          <w:rFonts w:ascii="Times New Roman" w:hAnsi="Times New Roman" w:cs="Times New Roman"/>
          <w:sz w:val="24"/>
          <w:szCs w:val="24"/>
        </w:rPr>
        <w:t xml:space="preserve"> and Black rapid 1-step method</w:t>
      </w:r>
      <w:r w:rsidR="000B559E" w:rsidRPr="00160EA6">
        <w:rPr>
          <w:rFonts w:ascii="Times New Roman" w:hAnsi="Times New Roman" w:cs="Times New Roman"/>
          <w:sz w:val="24"/>
          <w:szCs w:val="24"/>
        </w:rPr>
        <w:t>.</w:t>
      </w:r>
      <w:r w:rsidR="00B44527" w:rsidRPr="00160EA6">
        <w:rPr>
          <w:rFonts w:ascii="Times New Roman" w:hAnsi="Times New Roman" w:cs="Times New Roman"/>
          <w:sz w:val="24"/>
          <w:szCs w:val="24"/>
          <w:vertAlign w:val="superscript"/>
        </w:rPr>
        <w:t>[6</w:t>
      </w:r>
      <w:r w:rsidRPr="00160EA6">
        <w:rPr>
          <w:rFonts w:ascii="Times New Roman" w:hAnsi="Times New Roman" w:cs="Times New Roman"/>
          <w:sz w:val="24"/>
          <w:szCs w:val="24"/>
          <w:vertAlign w:val="superscript"/>
        </w:rPr>
        <w:t>]</w:t>
      </w:r>
      <w:r w:rsidR="00C64C74" w:rsidRPr="00160EA6">
        <w:rPr>
          <w:rFonts w:ascii="Times New Roman" w:hAnsi="Times New Roman" w:cs="Times New Roman"/>
          <w:sz w:val="24"/>
          <w:szCs w:val="24"/>
        </w:rPr>
        <w:t xml:space="preserve"> Sections were examined under light microscopy</w:t>
      </w:r>
      <w:r w:rsidR="000A478E" w:rsidRPr="00160EA6">
        <w:rPr>
          <w:rFonts w:ascii="Times New Roman" w:hAnsi="Times New Roman" w:cs="Times New Roman"/>
          <w:sz w:val="24"/>
          <w:szCs w:val="24"/>
        </w:rPr>
        <w:t xml:space="preserve"> </w:t>
      </w:r>
      <w:r w:rsidR="00C64C74" w:rsidRPr="00160EA6">
        <w:rPr>
          <w:rFonts w:ascii="Times New Roman" w:hAnsi="Times New Roman" w:cs="Times New Roman"/>
          <w:sz w:val="24"/>
          <w:szCs w:val="24"/>
        </w:rPr>
        <w:t xml:space="preserve">using oil immersion lens (X100). </w:t>
      </w:r>
      <w:proofErr w:type="spellStart"/>
      <w:r w:rsidR="00C64C74" w:rsidRPr="00160EA6">
        <w:rPr>
          <w:rFonts w:ascii="Times New Roman" w:hAnsi="Times New Roman" w:cs="Times New Roman"/>
          <w:sz w:val="24"/>
          <w:szCs w:val="24"/>
        </w:rPr>
        <w:t>AgNOR</w:t>
      </w:r>
      <w:proofErr w:type="spellEnd"/>
      <w:r w:rsidR="00C64C74" w:rsidRPr="00160EA6">
        <w:rPr>
          <w:rFonts w:ascii="Times New Roman" w:hAnsi="Times New Roman" w:cs="Times New Roman"/>
          <w:sz w:val="24"/>
          <w:szCs w:val="24"/>
        </w:rPr>
        <w:t xml:space="preserve"> appears as black dots/ purple-black following toning against light</w:t>
      </w:r>
      <w:r w:rsidR="000A478E" w:rsidRPr="00160EA6">
        <w:rPr>
          <w:rFonts w:ascii="Times New Roman" w:hAnsi="Times New Roman" w:cs="Times New Roman"/>
          <w:sz w:val="24"/>
          <w:szCs w:val="24"/>
        </w:rPr>
        <w:t xml:space="preserve"> blue background. </w:t>
      </w:r>
      <w:r w:rsidR="00F81C15">
        <w:rPr>
          <w:rFonts w:ascii="Times New Roman" w:hAnsi="Times New Roman" w:cs="Times New Roman"/>
          <w:sz w:val="24"/>
          <w:szCs w:val="24"/>
        </w:rPr>
        <w:t xml:space="preserve"> The </w:t>
      </w:r>
      <w:proofErr w:type="gramStart"/>
      <w:r w:rsidR="00F81C15">
        <w:rPr>
          <w:rFonts w:ascii="Times New Roman" w:hAnsi="Times New Roman" w:cs="Times New Roman"/>
          <w:sz w:val="24"/>
          <w:szCs w:val="24"/>
        </w:rPr>
        <w:t xml:space="preserve">third </w:t>
      </w:r>
      <w:r w:rsidR="000A478E" w:rsidRPr="00160EA6">
        <w:rPr>
          <w:rFonts w:ascii="Times New Roman" w:hAnsi="Times New Roman" w:cs="Times New Roman"/>
          <w:sz w:val="24"/>
          <w:szCs w:val="24"/>
        </w:rPr>
        <w:t xml:space="preserve"> </w:t>
      </w:r>
      <w:r w:rsidR="00F81C15">
        <w:rPr>
          <w:rFonts w:ascii="Times New Roman" w:hAnsi="Times New Roman" w:cs="Times New Roman"/>
          <w:sz w:val="24"/>
          <w:szCs w:val="24"/>
        </w:rPr>
        <w:t>section</w:t>
      </w:r>
      <w:proofErr w:type="gramEnd"/>
      <w:r w:rsidR="00F81C15">
        <w:rPr>
          <w:rFonts w:ascii="Times New Roman" w:hAnsi="Times New Roman" w:cs="Times New Roman"/>
          <w:sz w:val="24"/>
          <w:szCs w:val="24"/>
        </w:rPr>
        <w:t xml:space="preserve"> was</w:t>
      </w:r>
      <w:r w:rsidR="00C64C74" w:rsidRPr="00160EA6">
        <w:rPr>
          <w:rFonts w:ascii="Times New Roman" w:hAnsi="Times New Roman" w:cs="Times New Roman"/>
          <w:sz w:val="24"/>
          <w:szCs w:val="24"/>
        </w:rPr>
        <w:t xml:space="preserve"> </w:t>
      </w:r>
      <w:r w:rsidR="0040208B" w:rsidRPr="00160EA6">
        <w:rPr>
          <w:rFonts w:ascii="Times New Roman" w:hAnsi="Times New Roman" w:cs="Times New Roman"/>
          <w:sz w:val="24"/>
          <w:szCs w:val="24"/>
        </w:rPr>
        <w:t>subjected to</w:t>
      </w:r>
      <w:r w:rsidR="00C64C74" w:rsidRPr="00160EA6">
        <w:rPr>
          <w:rFonts w:ascii="Times New Roman" w:hAnsi="Times New Roman" w:cs="Times New Roman"/>
          <w:sz w:val="24"/>
          <w:szCs w:val="24"/>
        </w:rPr>
        <w:t xml:space="preserve"> specific red cell adherence test (SRCAT) as per the procedure mentioned by </w:t>
      </w:r>
      <w:proofErr w:type="spellStart"/>
      <w:r w:rsidR="00C64C74" w:rsidRPr="00160EA6">
        <w:rPr>
          <w:rFonts w:ascii="Times New Roman" w:hAnsi="Times New Roman" w:cs="Times New Roman"/>
          <w:sz w:val="24"/>
          <w:szCs w:val="24"/>
        </w:rPr>
        <w:t>Kovarik</w:t>
      </w:r>
      <w:proofErr w:type="spellEnd"/>
      <w:r w:rsidR="00C64C74" w:rsidRPr="00160EA6">
        <w:rPr>
          <w:rFonts w:ascii="Times New Roman" w:hAnsi="Times New Roman" w:cs="Times New Roman"/>
          <w:sz w:val="24"/>
          <w:szCs w:val="24"/>
        </w:rPr>
        <w:t xml:space="preserve"> S and Davidson</w:t>
      </w:r>
      <w:r w:rsidR="000B559E" w:rsidRPr="00160EA6">
        <w:rPr>
          <w:rFonts w:ascii="Times New Roman" w:hAnsi="Times New Roman" w:cs="Times New Roman"/>
          <w:sz w:val="24"/>
          <w:szCs w:val="24"/>
        </w:rPr>
        <w:t>.</w:t>
      </w:r>
      <w:r w:rsidR="00C64C74" w:rsidRPr="00160EA6">
        <w:rPr>
          <w:rFonts w:ascii="Times New Roman" w:hAnsi="Times New Roman" w:cs="Times New Roman"/>
          <w:sz w:val="24"/>
          <w:szCs w:val="24"/>
        </w:rPr>
        <w:t xml:space="preserve"> </w:t>
      </w:r>
      <w:r w:rsidR="00B44527" w:rsidRPr="00160EA6">
        <w:rPr>
          <w:rFonts w:ascii="Times New Roman" w:hAnsi="Times New Roman" w:cs="Times New Roman"/>
          <w:sz w:val="24"/>
          <w:szCs w:val="24"/>
          <w:vertAlign w:val="superscript"/>
        </w:rPr>
        <w:t>[7</w:t>
      </w:r>
      <w:r w:rsidR="00C64C74" w:rsidRPr="00160EA6">
        <w:rPr>
          <w:rFonts w:ascii="Times New Roman" w:hAnsi="Times New Roman" w:cs="Times New Roman"/>
          <w:sz w:val="24"/>
          <w:szCs w:val="24"/>
          <w:vertAlign w:val="superscript"/>
        </w:rPr>
        <w:t>]</w:t>
      </w:r>
    </w:p>
    <w:p w:rsidR="000A478E" w:rsidRPr="00160EA6" w:rsidRDefault="000A478E" w:rsidP="00611837">
      <w:pPr>
        <w:autoSpaceDE w:val="0"/>
        <w:autoSpaceDN w:val="0"/>
        <w:adjustRightInd w:val="0"/>
        <w:spacing w:after="0" w:line="36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Statistical analysis:</w:t>
      </w:r>
    </w:p>
    <w:p w:rsidR="000A478E" w:rsidRPr="00160EA6" w:rsidRDefault="000A478E" w:rsidP="00611837">
      <w:pPr>
        <w:autoSpaceDE w:val="0"/>
        <w:autoSpaceDN w:val="0"/>
        <w:adjustRightInd w:val="0"/>
        <w:spacing w:after="0" w:line="360" w:lineRule="auto"/>
        <w:jc w:val="both"/>
        <w:rPr>
          <w:rFonts w:ascii="Times New Roman" w:hAnsi="Times New Roman" w:cs="Times New Roman"/>
          <w:sz w:val="24"/>
          <w:szCs w:val="24"/>
        </w:rPr>
      </w:pPr>
      <w:r w:rsidRPr="00160EA6">
        <w:rPr>
          <w:rFonts w:ascii="Times New Roman" w:hAnsi="Times New Roman" w:cs="Times New Roman"/>
          <w:sz w:val="24"/>
          <w:szCs w:val="24"/>
        </w:rPr>
        <w:t>The collected data was tabulated, analyzed and subjected for statistical analysis using SPSS 17.0 Results are presented as Mean ± SD and range for quantitative data and number and percentages for qualitative data. Depending upon the nature of data Group-wise comparisons were made either by student t- test, Fisher’s test or Mann- Whitney test. P value of 0.05 or less was considered for statistical significance.</w:t>
      </w:r>
    </w:p>
    <w:p w:rsidR="0040208B" w:rsidRPr="00160EA6" w:rsidRDefault="0040208B" w:rsidP="00611837">
      <w:pPr>
        <w:spacing w:line="480" w:lineRule="auto"/>
        <w:jc w:val="both"/>
        <w:rPr>
          <w:rFonts w:ascii="Times New Roman" w:hAnsi="Times New Roman" w:cs="Times New Roman"/>
          <w:sz w:val="24"/>
          <w:szCs w:val="24"/>
        </w:rPr>
      </w:pPr>
    </w:p>
    <w:p w:rsidR="00807A54" w:rsidRPr="00160EA6" w:rsidRDefault="00807A54" w:rsidP="0061183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Results</w:t>
      </w:r>
    </w:p>
    <w:p w:rsidR="00F81C15" w:rsidRDefault="00807A54"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In the present study a total of 1,023 prostatic specimens were received to the department of pathology accounting for 5.1% of total specimens recei</w:t>
      </w:r>
      <w:r w:rsidR="006B091D" w:rsidRPr="00160EA6">
        <w:rPr>
          <w:rFonts w:ascii="Times New Roman" w:hAnsi="Times New Roman" w:cs="Times New Roman"/>
          <w:sz w:val="24"/>
          <w:szCs w:val="24"/>
        </w:rPr>
        <w:t xml:space="preserve">ved. Out of 1,023 specimens, </w:t>
      </w:r>
      <w:r w:rsidR="00F81C15">
        <w:rPr>
          <w:rFonts w:ascii="Times New Roman" w:hAnsi="Times New Roman" w:cs="Times New Roman"/>
          <w:sz w:val="24"/>
          <w:szCs w:val="24"/>
        </w:rPr>
        <w:t>539 cases (</w:t>
      </w:r>
      <w:r w:rsidR="00F81C15" w:rsidRPr="00160EA6">
        <w:rPr>
          <w:rFonts w:ascii="Times New Roman" w:hAnsi="Times New Roman" w:cs="Times New Roman"/>
          <w:sz w:val="24"/>
          <w:szCs w:val="24"/>
        </w:rPr>
        <w:t>52.68</w:t>
      </w:r>
      <w:proofErr w:type="gramStart"/>
      <w:r w:rsidR="00F81C15">
        <w:rPr>
          <w:rFonts w:ascii="Times New Roman" w:hAnsi="Times New Roman" w:cs="Times New Roman"/>
          <w:sz w:val="24"/>
          <w:szCs w:val="24"/>
        </w:rPr>
        <w:t>% )</w:t>
      </w:r>
      <w:proofErr w:type="gramEnd"/>
      <w:r w:rsidRPr="00160EA6">
        <w:rPr>
          <w:rFonts w:ascii="Times New Roman" w:hAnsi="Times New Roman" w:cs="Times New Roman"/>
          <w:sz w:val="24"/>
          <w:szCs w:val="24"/>
        </w:rPr>
        <w:t xml:space="preserve"> </w:t>
      </w:r>
      <w:r w:rsidR="00F81C15">
        <w:rPr>
          <w:rFonts w:ascii="Times New Roman" w:hAnsi="Times New Roman" w:cs="Times New Roman"/>
          <w:sz w:val="24"/>
          <w:szCs w:val="24"/>
        </w:rPr>
        <w:t>were</w:t>
      </w:r>
      <w:r w:rsidR="006B091D" w:rsidRPr="00160EA6">
        <w:rPr>
          <w:rFonts w:ascii="Times New Roman" w:hAnsi="Times New Roman" w:cs="Times New Roman"/>
          <w:sz w:val="24"/>
          <w:szCs w:val="24"/>
        </w:rPr>
        <w:t xml:space="preserve"> benign, </w:t>
      </w:r>
      <w:r w:rsidR="00F81C15">
        <w:rPr>
          <w:rFonts w:ascii="Times New Roman" w:hAnsi="Times New Roman" w:cs="Times New Roman"/>
          <w:sz w:val="24"/>
          <w:szCs w:val="24"/>
        </w:rPr>
        <w:t>385 cases (</w:t>
      </w:r>
      <w:r w:rsidR="00F81C15" w:rsidRPr="00160EA6">
        <w:rPr>
          <w:rFonts w:ascii="Times New Roman" w:hAnsi="Times New Roman" w:cs="Times New Roman"/>
          <w:sz w:val="24"/>
          <w:szCs w:val="24"/>
        </w:rPr>
        <w:t>37.63</w:t>
      </w:r>
      <w:r w:rsidR="00F81C15">
        <w:rPr>
          <w:rFonts w:ascii="Times New Roman" w:hAnsi="Times New Roman" w:cs="Times New Roman"/>
          <w:sz w:val="24"/>
          <w:szCs w:val="24"/>
        </w:rPr>
        <w:t>%)</w:t>
      </w:r>
      <w:r w:rsidRPr="00160EA6">
        <w:rPr>
          <w:rFonts w:ascii="Times New Roman" w:hAnsi="Times New Roman" w:cs="Times New Roman"/>
          <w:sz w:val="24"/>
          <w:szCs w:val="24"/>
        </w:rPr>
        <w:t xml:space="preserve"> </w:t>
      </w:r>
      <w:r w:rsidR="00F81C15">
        <w:rPr>
          <w:rFonts w:ascii="Times New Roman" w:hAnsi="Times New Roman" w:cs="Times New Roman"/>
          <w:sz w:val="24"/>
          <w:szCs w:val="24"/>
        </w:rPr>
        <w:t>were</w:t>
      </w:r>
      <w:r w:rsidR="006B091D" w:rsidRPr="00160EA6">
        <w:rPr>
          <w:rFonts w:ascii="Times New Roman" w:hAnsi="Times New Roman" w:cs="Times New Roman"/>
          <w:sz w:val="24"/>
          <w:szCs w:val="24"/>
        </w:rPr>
        <w:t xml:space="preserve"> premalignant and </w:t>
      </w:r>
      <w:r w:rsidR="00F81C15">
        <w:rPr>
          <w:rFonts w:ascii="Times New Roman" w:hAnsi="Times New Roman" w:cs="Times New Roman"/>
          <w:sz w:val="24"/>
          <w:szCs w:val="24"/>
        </w:rPr>
        <w:t>99 cases (</w:t>
      </w:r>
      <w:r w:rsidR="00F81C15" w:rsidRPr="00160EA6">
        <w:rPr>
          <w:rFonts w:ascii="Times New Roman" w:hAnsi="Times New Roman" w:cs="Times New Roman"/>
          <w:sz w:val="24"/>
          <w:szCs w:val="24"/>
        </w:rPr>
        <w:t xml:space="preserve">9.67% </w:t>
      </w:r>
      <w:r w:rsidR="00F81C15">
        <w:rPr>
          <w:rFonts w:ascii="Times New Roman" w:hAnsi="Times New Roman" w:cs="Times New Roman"/>
          <w:sz w:val="24"/>
          <w:szCs w:val="24"/>
        </w:rPr>
        <w:t>)</w:t>
      </w:r>
      <w:r w:rsidRPr="00160EA6">
        <w:rPr>
          <w:rFonts w:ascii="Times New Roman" w:hAnsi="Times New Roman" w:cs="Times New Roman"/>
          <w:sz w:val="24"/>
          <w:szCs w:val="24"/>
        </w:rPr>
        <w:t xml:space="preserve"> </w:t>
      </w:r>
      <w:r w:rsidR="00F81C15">
        <w:rPr>
          <w:rFonts w:ascii="Times New Roman" w:hAnsi="Times New Roman" w:cs="Times New Roman"/>
          <w:sz w:val="24"/>
          <w:szCs w:val="24"/>
        </w:rPr>
        <w:t>were</w:t>
      </w:r>
      <w:r w:rsidRPr="00160EA6">
        <w:rPr>
          <w:rFonts w:ascii="Times New Roman" w:hAnsi="Times New Roman" w:cs="Times New Roman"/>
          <w:sz w:val="24"/>
          <w:szCs w:val="24"/>
        </w:rPr>
        <w:t xml:space="preserve"> malignant</w:t>
      </w:r>
      <w:r w:rsidR="0040208B" w:rsidRPr="00160EA6">
        <w:rPr>
          <w:rFonts w:ascii="Times New Roman" w:hAnsi="Times New Roman" w:cs="Times New Roman"/>
          <w:sz w:val="24"/>
          <w:szCs w:val="24"/>
        </w:rPr>
        <w:t xml:space="preserve"> (table 1)</w:t>
      </w:r>
      <w:r w:rsidRPr="00160EA6">
        <w:rPr>
          <w:rFonts w:ascii="Times New Roman" w:hAnsi="Times New Roman" w:cs="Times New Roman"/>
          <w:sz w:val="24"/>
          <w:szCs w:val="24"/>
        </w:rPr>
        <w:t>. Majority of cases of premalignant lesio</w:t>
      </w:r>
      <w:r w:rsidR="006B091D" w:rsidRPr="00160EA6">
        <w:rPr>
          <w:rFonts w:ascii="Times New Roman" w:hAnsi="Times New Roman" w:cs="Times New Roman"/>
          <w:sz w:val="24"/>
          <w:szCs w:val="24"/>
        </w:rPr>
        <w:t xml:space="preserve">ns were in the age range of 61-70 years (48.31%) followed by 71-80 years (23.11%) and 51-60 years </w:t>
      </w:r>
      <w:r w:rsidR="005F7FD2" w:rsidRPr="00160EA6">
        <w:rPr>
          <w:rFonts w:ascii="Times New Roman" w:hAnsi="Times New Roman" w:cs="Times New Roman"/>
          <w:sz w:val="24"/>
          <w:szCs w:val="24"/>
        </w:rPr>
        <w:t>(14.8</w:t>
      </w:r>
      <w:r w:rsidRPr="00160EA6">
        <w:rPr>
          <w:rFonts w:ascii="Times New Roman" w:hAnsi="Times New Roman" w:cs="Times New Roman"/>
          <w:sz w:val="24"/>
          <w:szCs w:val="24"/>
        </w:rPr>
        <w:t>%) of age group</w:t>
      </w:r>
      <w:r w:rsidR="00F81C15">
        <w:rPr>
          <w:rFonts w:ascii="Times New Roman" w:hAnsi="Times New Roman" w:cs="Times New Roman"/>
          <w:sz w:val="24"/>
          <w:szCs w:val="24"/>
        </w:rPr>
        <w:t xml:space="preserve"> </w:t>
      </w:r>
    </w:p>
    <w:p w:rsidR="00807A54" w:rsidRPr="00160EA6" w:rsidRDefault="00F81C15" w:rsidP="00611837">
      <w:pPr>
        <w:spacing w:line="48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graph</w:t>
      </w:r>
      <w:proofErr w:type="gramEnd"/>
      <w:r>
        <w:rPr>
          <w:rFonts w:ascii="Times New Roman" w:hAnsi="Times New Roman" w:cs="Times New Roman"/>
          <w:sz w:val="24"/>
          <w:szCs w:val="24"/>
        </w:rPr>
        <w:t xml:space="preserve"> 1)</w:t>
      </w:r>
      <w:r w:rsidR="00807A54" w:rsidRPr="00160EA6">
        <w:rPr>
          <w:rFonts w:ascii="Times New Roman" w:hAnsi="Times New Roman" w:cs="Times New Roman"/>
          <w:sz w:val="24"/>
          <w:szCs w:val="24"/>
        </w:rPr>
        <w:t xml:space="preserve">. Among the </w:t>
      </w:r>
      <w:r w:rsidR="0040208B" w:rsidRPr="00160EA6">
        <w:rPr>
          <w:rFonts w:ascii="Times New Roman" w:hAnsi="Times New Roman" w:cs="Times New Roman"/>
          <w:sz w:val="24"/>
          <w:szCs w:val="24"/>
        </w:rPr>
        <w:t xml:space="preserve">nature of </w:t>
      </w:r>
      <w:r w:rsidR="00807A54" w:rsidRPr="00160EA6">
        <w:rPr>
          <w:rFonts w:ascii="Times New Roman" w:hAnsi="Times New Roman" w:cs="Times New Roman"/>
          <w:sz w:val="24"/>
          <w:szCs w:val="24"/>
        </w:rPr>
        <w:t>specimens the premalignant lesions were common in needle biopsies (49.1%) followed by TURP (46.5%) and prostatectomy specimen (4.4%).</w:t>
      </w:r>
      <w:r>
        <w:rPr>
          <w:rFonts w:ascii="Times New Roman" w:hAnsi="Times New Roman" w:cs="Times New Roman"/>
          <w:sz w:val="24"/>
          <w:szCs w:val="24"/>
        </w:rPr>
        <w:t xml:space="preserve"> Details of </w:t>
      </w:r>
      <w:proofErr w:type="spellStart"/>
      <w:r>
        <w:rPr>
          <w:rFonts w:ascii="Times New Roman" w:hAnsi="Times New Roman" w:cs="Times New Roman"/>
          <w:sz w:val="24"/>
          <w:szCs w:val="24"/>
        </w:rPr>
        <w:lastRenderedPageBreak/>
        <w:t>histomorphological</w:t>
      </w:r>
      <w:proofErr w:type="spellEnd"/>
      <w:r>
        <w:rPr>
          <w:rFonts w:ascii="Times New Roman" w:hAnsi="Times New Roman" w:cs="Times New Roman"/>
          <w:sz w:val="24"/>
          <w:szCs w:val="24"/>
        </w:rPr>
        <w:t xml:space="preserve"> features of premalignant lesions of prostate and its association with benign and malignant lesions are given in table 2 and 3.</w:t>
      </w:r>
    </w:p>
    <w:p w:rsidR="00367ABB" w:rsidRPr="00160EA6" w:rsidRDefault="00512771" w:rsidP="0061183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Discussion</w:t>
      </w:r>
    </w:p>
    <w:p w:rsidR="00512771" w:rsidRPr="00160EA6" w:rsidRDefault="006C7713"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Prostatic carcinoma is one of the most prevalent </w:t>
      </w:r>
      <w:r w:rsidR="0040208B" w:rsidRPr="00160EA6">
        <w:rPr>
          <w:rFonts w:ascii="Times New Roman" w:hAnsi="Times New Roman" w:cs="Times New Roman"/>
          <w:sz w:val="24"/>
          <w:szCs w:val="24"/>
        </w:rPr>
        <w:t>types</w:t>
      </w:r>
      <w:r w:rsidRPr="00160EA6">
        <w:rPr>
          <w:rFonts w:ascii="Times New Roman" w:hAnsi="Times New Roman" w:cs="Times New Roman"/>
          <w:sz w:val="24"/>
          <w:szCs w:val="24"/>
        </w:rPr>
        <w:t xml:space="preserve"> of carcinoma in men. The early diagnosis of carcinoma can be done by early detection of focus of premalignant lesion of prostate. </w:t>
      </w:r>
      <w:r w:rsidR="00686820" w:rsidRPr="00160EA6">
        <w:rPr>
          <w:rFonts w:ascii="Times New Roman" w:hAnsi="Times New Roman" w:cs="Times New Roman"/>
          <w:sz w:val="24"/>
          <w:szCs w:val="24"/>
        </w:rPr>
        <w:t>Significant advances have been achieved in the diagnosis and treatment o</w:t>
      </w:r>
      <w:r w:rsidR="0040208B" w:rsidRPr="00160EA6">
        <w:rPr>
          <w:rFonts w:ascii="Times New Roman" w:hAnsi="Times New Roman" w:cs="Times New Roman"/>
          <w:sz w:val="24"/>
          <w:szCs w:val="24"/>
        </w:rPr>
        <w:t>f prostate carcinoma</w:t>
      </w:r>
      <w:r w:rsidR="00686820" w:rsidRPr="00160EA6">
        <w:rPr>
          <w:rFonts w:ascii="Times New Roman" w:hAnsi="Times New Roman" w:cs="Times New Roman"/>
          <w:sz w:val="24"/>
          <w:szCs w:val="24"/>
        </w:rPr>
        <w:t xml:space="preserve"> with the introduction of PSA and prostate biopsy techniques. However, t</w:t>
      </w:r>
      <w:r w:rsidRPr="00160EA6">
        <w:rPr>
          <w:rFonts w:ascii="Times New Roman" w:hAnsi="Times New Roman" w:cs="Times New Roman"/>
          <w:sz w:val="24"/>
          <w:szCs w:val="24"/>
        </w:rPr>
        <w:t xml:space="preserve">he histological diagnosis of premalignant lesions in biopsy specimens remains a challenge for the pathologists. </w:t>
      </w:r>
      <w:r w:rsidR="00686820" w:rsidRPr="00160EA6">
        <w:rPr>
          <w:rFonts w:ascii="Times New Roman" w:hAnsi="Times New Roman" w:cs="Times New Roman"/>
          <w:sz w:val="24"/>
          <w:szCs w:val="24"/>
        </w:rPr>
        <w:t xml:space="preserve">The lack of availability of </w:t>
      </w:r>
      <w:proofErr w:type="spellStart"/>
      <w:r w:rsidR="00686820" w:rsidRPr="00160EA6">
        <w:rPr>
          <w:rFonts w:ascii="Times New Roman" w:hAnsi="Times New Roman" w:cs="Times New Roman"/>
          <w:sz w:val="24"/>
          <w:szCs w:val="24"/>
        </w:rPr>
        <w:t>immunohistochemical</w:t>
      </w:r>
      <w:proofErr w:type="spellEnd"/>
      <w:r w:rsidR="00686820" w:rsidRPr="00160EA6">
        <w:rPr>
          <w:rFonts w:ascii="Times New Roman" w:hAnsi="Times New Roman" w:cs="Times New Roman"/>
          <w:sz w:val="24"/>
          <w:szCs w:val="24"/>
        </w:rPr>
        <w:t xml:space="preserve"> staining, that differentiate the benign, premalignant and malignant </w:t>
      </w:r>
      <w:proofErr w:type="spellStart"/>
      <w:r w:rsidR="00686820" w:rsidRPr="00160EA6">
        <w:rPr>
          <w:rFonts w:ascii="Times New Roman" w:hAnsi="Times New Roman" w:cs="Times New Roman"/>
          <w:sz w:val="24"/>
          <w:szCs w:val="24"/>
        </w:rPr>
        <w:t>acini</w:t>
      </w:r>
      <w:proofErr w:type="spellEnd"/>
      <w:r w:rsidR="00686820" w:rsidRPr="00160EA6">
        <w:rPr>
          <w:rFonts w:ascii="Times New Roman" w:hAnsi="Times New Roman" w:cs="Times New Roman"/>
          <w:sz w:val="24"/>
          <w:szCs w:val="24"/>
        </w:rPr>
        <w:t>, poor diagnostic significance of the absence of basal cells in some cases complicate the diagnosis of premalignant and  malignant lesions of prostate.</w:t>
      </w:r>
      <w:r w:rsidR="00512771" w:rsidRPr="00160EA6">
        <w:rPr>
          <w:rFonts w:ascii="Times New Roman" w:hAnsi="Times New Roman" w:cs="Times New Roman"/>
          <w:sz w:val="24"/>
          <w:szCs w:val="24"/>
        </w:rPr>
        <w:t xml:space="preserve"> </w:t>
      </w:r>
    </w:p>
    <w:p w:rsidR="00512771" w:rsidRPr="00160EA6" w:rsidRDefault="00512771" w:rsidP="00611837">
      <w:pPr>
        <w:spacing w:line="480" w:lineRule="auto"/>
        <w:jc w:val="both"/>
        <w:rPr>
          <w:rFonts w:ascii="Times New Roman" w:hAnsi="Times New Roman" w:cs="Times New Roman"/>
          <w:sz w:val="24"/>
          <w:szCs w:val="24"/>
          <w:vertAlign w:val="superscript"/>
        </w:rPr>
      </w:pPr>
      <w:r w:rsidRPr="00160EA6">
        <w:rPr>
          <w:rFonts w:ascii="Times New Roman" w:hAnsi="Times New Roman" w:cs="Times New Roman"/>
          <w:sz w:val="24"/>
          <w:szCs w:val="24"/>
        </w:rPr>
        <w:t xml:space="preserve">Prostatic intraepithelial </w:t>
      </w:r>
      <w:proofErr w:type="spellStart"/>
      <w:r w:rsidRPr="00160EA6">
        <w:rPr>
          <w:rFonts w:ascii="Times New Roman" w:hAnsi="Times New Roman" w:cs="Times New Roman"/>
          <w:sz w:val="24"/>
          <w:szCs w:val="24"/>
        </w:rPr>
        <w:t>neoplasia</w:t>
      </w:r>
      <w:proofErr w:type="spellEnd"/>
      <w:r w:rsidRPr="00160EA6">
        <w:rPr>
          <w:rFonts w:ascii="Times New Roman" w:hAnsi="Times New Roman" w:cs="Times New Roman"/>
          <w:sz w:val="24"/>
          <w:szCs w:val="24"/>
        </w:rPr>
        <w:t xml:space="preserve"> (PIN) is a </w:t>
      </w:r>
      <w:r w:rsidR="00611837" w:rsidRPr="00160EA6">
        <w:rPr>
          <w:rFonts w:ascii="Times New Roman" w:hAnsi="Times New Roman" w:cs="Times New Roman"/>
          <w:sz w:val="24"/>
          <w:szCs w:val="24"/>
        </w:rPr>
        <w:t>neoplastic transformation</w:t>
      </w:r>
      <w:r w:rsidRPr="00160EA6">
        <w:rPr>
          <w:rFonts w:ascii="Times New Roman" w:hAnsi="Times New Roman" w:cs="Times New Roman"/>
          <w:sz w:val="24"/>
          <w:szCs w:val="24"/>
        </w:rPr>
        <w:t xml:space="preserve"> of lining epithelium of prostatic ducts and </w:t>
      </w:r>
      <w:proofErr w:type="spellStart"/>
      <w:r w:rsidRPr="00160EA6">
        <w:rPr>
          <w:rFonts w:ascii="Times New Roman" w:hAnsi="Times New Roman" w:cs="Times New Roman"/>
          <w:sz w:val="24"/>
          <w:szCs w:val="24"/>
        </w:rPr>
        <w:t>acini</w:t>
      </w:r>
      <w:proofErr w:type="spellEnd"/>
      <w:r w:rsidRPr="00160EA6">
        <w:rPr>
          <w:rFonts w:ascii="Times New Roman" w:hAnsi="Times New Roman" w:cs="Times New Roman"/>
          <w:sz w:val="24"/>
          <w:szCs w:val="24"/>
        </w:rPr>
        <w:t>. The process is confined within the epithelium</w:t>
      </w:r>
      <w:r w:rsidR="000B559E" w:rsidRPr="00160EA6">
        <w:rPr>
          <w:rFonts w:ascii="Times New Roman" w:hAnsi="Times New Roman" w:cs="Times New Roman"/>
          <w:sz w:val="24"/>
          <w:szCs w:val="24"/>
        </w:rPr>
        <w:t>.</w:t>
      </w:r>
      <w:r w:rsidRPr="00160EA6">
        <w:rPr>
          <w:rFonts w:ascii="Times New Roman" w:hAnsi="Times New Roman" w:cs="Times New Roman"/>
          <w:sz w:val="24"/>
          <w:szCs w:val="24"/>
        </w:rPr>
        <w:t xml:space="preserve"> </w:t>
      </w:r>
      <w:r w:rsidRPr="00160EA6">
        <w:rPr>
          <w:rFonts w:ascii="Times New Roman" w:hAnsi="Times New Roman" w:cs="Times New Roman"/>
          <w:sz w:val="24"/>
          <w:szCs w:val="24"/>
          <w:vertAlign w:val="superscript"/>
        </w:rPr>
        <w:t>[</w:t>
      </w:r>
      <w:r w:rsidR="00B44527" w:rsidRPr="00160EA6">
        <w:rPr>
          <w:rFonts w:ascii="Times New Roman" w:hAnsi="Times New Roman" w:cs="Times New Roman"/>
          <w:sz w:val="24"/>
          <w:szCs w:val="24"/>
          <w:vertAlign w:val="superscript"/>
        </w:rPr>
        <w:t>5</w:t>
      </w:r>
      <w:r w:rsidR="000B559E" w:rsidRPr="00160EA6">
        <w:rPr>
          <w:rFonts w:ascii="Times New Roman" w:hAnsi="Times New Roman" w:cs="Times New Roman"/>
          <w:sz w:val="24"/>
          <w:szCs w:val="24"/>
          <w:vertAlign w:val="superscript"/>
        </w:rPr>
        <w:t>]</w:t>
      </w:r>
    </w:p>
    <w:p w:rsidR="00512771" w:rsidRPr="00160EA6" w:rsidRDefault="00512771"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The term</w:t>
      </w:r>
      <w:r w:rsidR="00181943" w:rsidRPr="00160EA6">
        <w:rPr>
          <w:rFonts w:ascii="Times New Roman" w:hAnsi="Times New Roman" w:cs="Times New Roman"/>
          <w:sz w:val="24"/>
          <w:szCs w:val="24"/>
        </w:rPr>
        <w:t xml:space="preserve"> PIN was introduced in 1987 by </w:t>
      </w:r>
      <w:proofErr w:type="spellStart"/>
      <w:r w:rsidR="00181943" w:rsidRPr="00160EA6">
        <w:rPr>
          <w:rFonts w:ascii="Times New Roman" w:hAnsi="Times New Roman" w:cs="Times New Roman"/>
          <w:sz w:val="24"/>
          <w:szCs w:val="24"/>
        </w:rPr>
        <w:t>B</w:t>
      </w:r>
      <w:r w:rsidRPr="00160EA6">
        <w:rPr>
          <w:rFonts w:ascii="Times New Roman" w:hAnsi="Times New Roman" w:cs="Times New Roman"/>
          <w:sz w:val="24"/>
          <w:szCs w:val="24"/>
        </w:rPr>
        <w:t>ostick</w:t>
      </w:r>
      <w:proofErr w:type="spellEnd"/>
      <w:r w:rsidRPr="00160EA6">
        <w:rPr>
          <w:rFonts w:ascii="Times New Roman" w:hAnsi="Times New Roman" w:cs="Times New Roman"/>
          <w:sz w:val="24"/>
          <w:szCs w:val="24"/>
        </w:rPr>
        <w:t xml:space="preserve">. It is divided into two grades </w:t>
      </w:r>
      <w:r w:rsidR="00834053" w:rsidRPr="00160EA6">
        <w:rPr>
          <w:rFonts w:ascii="Times New Roman" w:hAnsi="Times New Roman" w:cs="Times New Roman"/>
          <w:sz w:val="24"/>
          <w:szCs w:val="24"/>
        </w:rPr>
        <w:t xml:space="preserve">– low </w:t>
      </w:r>
      <w:proofErr w:type="gramStart"/>
      <w:r w:rsidR="00834053" w:rsidRPr="00160EA6">
        <w:rPr>
          <w:rFonts w:ascii="Times New Roman" w:hAnsi="Times New Roman" w:cs="Times New Roman"/>
          <w:sz w:val="24"/>
          <w:szCs w:val="24"/>
        </w:rPr>
        <w:t xml:space="preserve">grade </w:t>
      </w:r>
      <w:r w:rsidR="00833B62" w:rsidRPr="00160EA6">
        <w:rPr>
          <w:rFonts w:ascii="Times New Roman" w:hAnsi="Times New Roman" w:cs="Times New Roman"/>
          <w:sz w:val="24"/>
          <w:szCs w:val="24"/>
        </w:rPr>
        <w:t xml:space="preserve"> PIN</w:t>
      </w:r>
      <w:proofErr w:type="gramEnd"/>
      <w:r w:rsidR="00833B62" w:rsidRPr="00160EA6">
        <w:rPr>
          <w:rFonts w:ascii="Times New Roman" w:hAnsi="Times New Roman" w:cs="Times New Roman"/>
          <w:sz w:val="24"/>
          <w:szCs w:val="24"/>
        </w:rPr>
        <w:t xml:space="preserve"> (LGPIN) </w:t>
      </w:r>
      <w:r w:rsidR="00834053" w:rsidRPr="00160EA6">
        <w:rPr>
          <w:rFonts w:ascii="Times New Roman" w:hAnsi="Times New Roman" w:cs="Times New Roman"/>
          <w:sz w:val="24"/>
          <w:szCs w:val="24"/>
        </w:rPr>
        <w:t>and high grade PIN</w:t>
      </w:r>
      <w:r w:rsidR="00833B62" w:rsidRPr="00160EA6">
        <w:rPr>
          <w:rFonts w:ascii="Times New Roman" w:hAnsi="Times New Roman" w:cs="Times New Roman"/>
          <w:sz w:val="24"/>
          <w:szCs w:val="24"/>
        </w:rPr>
        <w:t xml:space="preserve">  (HGPIN) based on the severity of the following alteration such as cell crowding, stratification, nuclear enlargement, </w:t>
      </w:r>
      <w:proofErr w:type="spellStart"/>
      <w:r w:rsidR="00833B62" w:rsidRPr="00160EA6">
        <w:rPr>
          <w:rFonts w:ascii="Times New Roman" w:hAnsi="Times New Roman" w:cs="Times New Roman"/>
          <w:sz w:val="24"/>
          <w:szCs w:val="24"/>
        </w:rPr>
        <w:t>pleomorphism</w:t>
      </w:r>
      <w:proofErr w:type="spellEnd"/>
      <w:r w:rsidR="00833B62" w:rsidRPr="00160EA6">
        <w:rPr>
          <w:rFonts w:ascii="Times New Roman" w:hAnsi="Times New Roman" w:cs="Times New Roman"/>
          <w:sz w:val="24"/>
          <w:szCs w:val="24"/>
        </w:rPr>
        <w:t xml:space="preserve">,  chromatin pattern and </w:t>
      </w:r>
      <w:proofErr w:type="spellStart"/>
      <w:r w:rsidR="00833B62" w:rsidRPr="00160EA6">
        <w:rPr>
          <w:rFonts w:ascii="Times New Roman" w:hAnsi="Times New Roman" w:cs="Times New Roman"/>
          <w:sz w:val="24"/>
          <w:szCs w:val="24"/>
        </w:rPr>
        <w:t>nucleolar</w:t>
      </w:r>
      <w:proofErr w:type="spellEnd"/>
      <w:r w:rsidR="00833B62" w:rsidRPr="00160EA6">
        <w:rPr>
          <w:rFonts w:ascii="Times New Roman" w:hAnsi="Times New Roman" w:cs="Times New Roman"/>
          <w:sz w:val="24"/>
          <w:szCs w:val="24"/>
        </w:rPr>
        <w:t xml:space="preserve"> appearance</w:t>
      </w:r>
      <w:r w:rsidR="000B559E" w:rsidRPr="00160EA6">
        <w:rPr>
          <w:rFonts w:ascii="Times New Roman" w:hAnsi="Times New Roman" w:cs="Times New Roman"/>
          <w:sz w:val="24"/>
          <w:szCs w:val="24"/>
        </w:rPr>
        <w:t>.</w:t>
      </w:r>
      <w:r w:rsidR="00833B62" w:rsidRPr="00160EA6">
        <w:rPr>
          <w:rFonts w:ascii="Times New Roman" w:hAnsi="Times New Roman" w:cs="Times New Roman"/>
          <w:sz w:val="24"/>
          <w:szCs w:val="24"/>
          <w:vertAlign w:val="superscript"/>
        </w:rPr>
        <w:t>[</w:t>
      </w:r>
      <w:r w:rsidR="00B44527" w:rsidRPr="00160EA6">
        <w:rPr>
          <w:rFonts w:ascii="Times New Roman" w:hAnsi="Times New Roman" w:cs="Times New Roman"/>
          <w:sz w:val="24"/>
          <w:szCs w:val="24"/>
          <w:vertAlign w:val="superscript"/>
        </w:rPr>
        <w:t>8</w:t>
      </w:r>
      <w:r w:rsidR="000B559E" w:rsidRPr="00160EA6">
        <w:rPr>
          <w:rFonts w:ascii="Times New Roman" w:hAnsi="Times New Roman" w:cs="Times New Roman"/>
          <w:sz w:val="24"/>
          <w:szCs w:val="24"/>
          <w:vertAlign w:val="superscript"/>
        </w:rPr>
        <w:t>]</w:t>
      </w:r>
      <w:r w:rsidR="00833B62" w:rsidRPr="00160EA6">
        <w:rPr>
          <w:rFonts w:ascii="Times New Roman" w:hAnsi="Times New Roman" w:cs="Times New Roman"/>
          <w:sz w:val="24"/>
          <w:szCs w:val="24"/>
        </w:rPr>
        <w:t xml:space="preserve"> The prevalence of  </w:t>
      </w:r>
      <w:r w:rsidR="00834053" w:rsidRPr="00160EA6">
        <w:rPr>
          <w:rFonts w:ascii="Times New Roman" w:hAnsi="Times New Roman" w:cs="Times New Roman"/>
          <w:sz w:val="24"/>
          <w:szCs w:val="24"/>
        </w:rPr>
        <w:t xml:space="preserve"> </w:t>
      </w:r>
      <w:r w:rsidR="00833B62" w:rsidRPr="00160EA6">
        <w:rPr>
          <w:rFonts w:ascii="Times New Roman" w:hAnsi="Times New Roman" w:cs="Times New Roman"/>
          <w:sz w:val="24"/>
          <w:szCs w:val="24"/>
        </w:rPr>
        <w:t xml:space="preserve">LGPIN varies considerably in different studies probably </w:t>
      </w:r>
      <w:r w:rsidR="0040208B" w:rsidRPr="00160EA6">
        <w:rPr>
          <w:rFonts w:ascii="Times New Roman" w:hAnsi="Times New Roman" w:cs="Times New Roman"/>
          <w:sz w:val="24"/>
          <w:szCs w:val="24"/>
        </w:rPr>
        <w:t xml:space="preserve">because </w:t>
      </w:r>
      <w:r w:rsidR="00833B62" w:rsidRPr="00160EA6">
        <w:rPr>
          <w:rFonts w:ascii="Times New Roman" w:hAnsi="Times New Roman" w:cs="Times New Roman"/>
          <w:sz w:val="24"/>
          <w:szCs w:val="24"/>
        </w:rPr>
        <w:t xml:space="preserve">of </w:t>
      </w:r>
      <w:r w:rsidR="007C3477" w:rsidRPr="00160EA6">
        <w:rPr>
          <w:rFonts w:ascii="Times New Roman" w:hAnsi="Times New Roman" w:cs="Times New Roman"/>
          <w:sz w:val="24"/>
          <w:szCs w:val="24"/>
        </w:rPr>
        <w:t>histological diagnosis of LGPIN shows subjective variation and many studi</w:t>
      </w:r>
      <w:r w:rsidR="00181943" w:rsidRPr="00160EA6">
        <w:rPr>
          <w:rFonts w:ascii="Times New Roman" w:hAnsi="Times New Roman" w:cs="Times New Roman"/>
          <w:sz w:val="24"/>
          <w:szCs w:val="24"/>
        </w:rPr>
        <w:t>es do not report LGPIN</w:t>
      </w:r>
      <w:r w:rsidR="000B559E" w:rsidRPr="00160EA6">
        <w:rPr>
          <w:rFonts w:ascii="Times New Roman" w:hAnsi="Times New Roman" w:cs="Times New Roman"/>
          <w:sz w:val="24"/>
          <w:szCs w:val="24"/>
        </w:rPr>
        <w:t>.</w:t>
      </w:r>
      <w:r w:rsidR="00181943" w:rsidRPr="00160EA6">
        <w:rPr>
          <w:rFonts w:ascii="Times New Roman" w:hAnsi="Times New Roman" w:cs="Times New Roman"/>
          <w:sz w:val="24"/>
          <w:szCs w:val="24"/>
        </w:rPr>
        <w:t xml:space="preserve"> </w:t>
      </w:r>
      <w:r w:rsidR="00B44527" w:rsidRPr="00160EA6">
        <w:rPr>
          <w:rFonts w:ascii="Times New Roman" w:hAnsi="Times New Roman" w:cs="Times New Roman"/>
          <w:sz w:val="24"/>
          <w:szCs w:val="24"/>
          <w:vertAlign w:val="superscript"/>
        </w:rPr>
        <w:t>[9</w:t>
      </w:r>
      <w:r w:rsidR="007C3477" w:rsidRPr="00160EA6">
        <w:rPr>
          <w:rFonts w:ascii="Times New Roman" w:hAnsi="Times New Roman" w:cs="Times New Roman"/>
          <w:sz w:val="24"/>
          <w:szCs w:val="24"/>
          <w:vertAlign w:val="superscript"/>
        </w:rPr>
        <w:t>]</w:t>
      </w:r>
    </w:p>
    <w:p w:rsidR="007C3477" w:rsidRPr="00160EA6" w:rsidRDefault="007C3477" w:rsidP="00611837">
      <w:pPr>
        <w:spacing w:line="480" w:lineRule="auto"/>
        <w:jc w:val="both"/>
        <w:rPr>
          <w:rFonts w:ascii="Times New Roman" w:hAnsi="Times New Roman" w:cs="Times New Roman"/>
          <w:sz w:val="24"/>
          <w:szCs w:val="24"/>
        </w:rPr>
      </w:pPr>
      <w:proofErr w:type="spellStart"/>
      <w:r w:rsidRPr="00160EA6">
        <w:rPr>
          <w:rFonts w:ascii="Times New Roman" w:hAnsi="Times New Roman" w:cs="Times New Roman"/>
          <w:sz w:val="24"/>
          <w:szCs w:val="24"/>
        </w:rPr>
        <w:t>Histologically</w:t>
      </w:r>
      <w:proofErr w:type="spellEnd"/>
      <w:r w:rsidRPr="00160EA6">
        <w:rPr>
          <w:rFonts w:ascii="Times New Roman" w:hAnsi="Times New Roman" w:cs="Times New Roman"/>
          <w:sz w:val="24"/>
          <w:szCs w:val="24"/>
        </w:rPr>
        <w:t xml:space="preserve"> HGPIN is characterized by architectural and cytological alteration with large nuclear size, an increased chromatin content which is irregularly distributed with prominent nucleoli. The basal cell layer show frequent disruptions in the HGPIN </w:t>
      </w:r>
      <w:r w:rsidR="00E774DF" w:rsidRPr="00160EA6">
        <w:rPr>
          <w:rFonts w:ascii="Times New Roman" w:hAnsi="Times New Roman" w:cs="Times New Roman"/>
          <w:sz w:val="24"/>
          <w:szCs w:val="24"/>
        </w:rPr>
        <w:t>(Figure 1</w:t>
      </w:r>
      <w:r w:rsidR="000B559E" w:rsidRPr="00160EA6">
        <w:rPr>
          <w:rFonts w:ascii="Times New Roman" w:hAnsi="Times New Roman" w:cs="Times New Roman"/>
          <w:sz w:val="24"/>
          <w:szCs w:val="24"/>
        </w:rPr>
        <w:t>, 2, 3</w:t>
      </w:r>
      <w:r w:rsidRPr="00160EA6">
        <w:rPr>
          <w:rFonts w:ascii="Times New Roman" w:hAnsi="Times New Roman" w:cs="Times New Roman"/>
          <w:sz w:val="24"/>
          <w:szCs w:val="24"/>
        </w:rPr>
        <w:t>).</w:t>
      </w:r>
    </w:p>
    <w:p w:rsidR="000B559E" w:rsidRPr="00160EA6" w:rsidRDefault="000B559E" w:rsidP="00611837">
      <w:pPr>
        <w:spacing w:line="480" w:lineRule="auto"/>
        <w:jc w:val="both"/>
        <w:rPr>
          <w:rFonts w:ascii="Times New Roman" w:hAnsi="Times New Roman" w:cs="Times New Roman"/>
          <w:sz w:val="24"/>
          <w:szCs w:val="24"/>
        </w:rPr>
      </w:pPr>
    </w:p>
    <w:p w:rsidR="000B559E" w:rsidRPr="00160EA6" w:rsidRDefault="000B559E" w:rsidP="00611837">
      <w:pPr>
        <w:spacing w:line="480" w:lineRule="auto"/>
        <w:jc w:val="both"/>
        <w:rPr>
          <w:rFonts w:ascii="Times New Roman" w:hAnsi="Times New Roman" w:cs="Times New Roman"/>
          <w:sz w:val="24"/>
          <w:szCs w:val="24"/>
        </w:rPr>
      </w:pPr>
    </w:p>
    <w:p w:rsidR="000B559E" w:rsidRPr="00160EA6" w:rsidRDefault="005A6743" w:rsidP="00611837">
      <w:pPr>
        <w:spacing w:line="480" w:lineRule="auto"/>
        <w:jc w:val="both"/>
        <w:rPr>
          <w:rFonts w:ascii="Times New Roman" w:hAnsi="Times New Roman" w:cs="Times New Roman"/>
          <w:sz w:val="24"/>
          <w:szCs w:val="24"/>
        </w:rPr>
      </w:pPr>
      <w:r w:rsidRPr="005A6743">
        <w:rPr>
          <w:rFonts w:ascii="Times New Roman" w:hAnsi="Times New Roman" w:cs="Times New Roman"/>
          <w:noProof/>
          <w:sz w:val="24"/>
          <w:szCs w:val="24"/>
        </w:rPr>
        <w:drawing>
          <wp:inline distT="0" distB="0" distL="0" distR="0">
            <wp:extent cx="3619500" cy="2809875"/>
            <wp:effectExtent l="19050" t="0" r="0" b="0"/>
            <wp:docPr id="6" name="Picture 4" descr="G:\Dr.Rajeshwari\papi hgpin copy.jpg"/>
            <wp:cNvGraphicFramePr/>
            <a:graphic xmlns:a="http://schemas.openxmlformats.org/drawingml/2006/main">
              <a:graphicData uri="http://schemas.openxmlformats.org/drawingml/2006/picture">
                <pic:pic xmlns:pic="http://schemas.openxmlformats.org/drawingml/2006/picture">
                  <pic:nvPicPr>
                    <pic:cNvPr id="2050" name="Picture 2" descr="G:\Dr.Rajeshwari\papi hgpin copy.jpg"/>
                    <pic:cNvPicPr>
                      <a:picLocks noGrp="1" noChangeAspect="1" noChangeArrowheads="1"/>
                    </pic:cNvPicPr>
                  </pic:nvPicPr>
                  <pic:blipFill>
                    <a:blip r:embed="rId7" cstate="print"/>
                    <a:srcRect r="3125"/>
                    <a:stretch>
                      <a:fillRect/>
                    </a:stretch>
                  </pic:blipFill>
                  <pic:spPr bwMode="auto">
                    <a:xfrm>
                      <a:off x="0" y="0"/>
                      <a:ext cx="3619500" cy="2809875"/>
                    </a:xfrm>
                    <a:prstGeom prst="rect">
                      <a:avLst/>
                    </a:prstGeom>
                    <a:noFill/>
                  </pic:spPr>
                </pic:pic>
              </a:graphicData>
            </a:graphic>
          </wp:inline>
        </w:drawing>
      </w:r>
    </w:p>
    <w:p w:rsidR="000B559E" w:rsidRDefault="0084752A" w:rsidP="00611837">
      <w:pPr>
        <w:spacing w:line="480" w:lineRule="auto"/>
        <w:jc w:val="both"/>
        <w:rPr>
          <w:rFonts w:ascii="Times New Roman" w:hAnsi="Times New Roman" w:cs="Times New Roman"/>
          <w:sz w:val="24"/>
          <w:szCs w:val="24"/>
        </w:rPr>
      </w:pPr>
      <w:r>
        <w:rPr>
          <w:rFonts w:ascii="Times New Roman" w:hAnsi="Times New Roman" w:cs="Times New Roman"/>
          <w:sz w:val="24"/>
          <w:szCs w:val="24"/>
        </w:rPr>
        <w:t>Figure 1.</w:t>
      </w:r>
      <w:r w:rsidRPr="0084752A">
        <w:rPr>
          <w:rFonts w:ascii="Times New Roman" w:hAnsi="Times New Roman" w:cs="Times New Roman"/>
          <w:sz w:val="24"/>
          <w:szCs w:val="24"/>
        </w:rPr>
        <w:t xml:space="preserve">HGPIN with </w:t>
      </w:r>
      <w:proofErr w:type="spellStart"/>
      <w:r w:rsidRPr="0084752A">
        <w:rPr>
          <w:rFonts w:ascii="Times New Roman" w:hAnsi="Times New Roman" w:cs="Times New Roman"/>
          <w:sz w:val="24"/>
          <w:szCs w:val="24"/>
        </w:rPr>
        <w:t>micropapillary</w:t>
      </w:r>
      <w:proofErr w:type="spellEnd"/>
      <w:r w:rsidRPr="0084752A">
        <w:rPr>
          <w:rFonts w:ascii="Times New Roman" w:hAnsi="Times New Roman" w:cs="Times New Roman"/>
          <w:sz w:val="24"/>
          <w:szCs w:val="24"/>
        </w:rPr>
        <w:t xml:space="preserve"> pattern showing epithelial cell </w:t>
      </w:r>
      <w:r w:rsidR="007F4753" w:rsidRPr="0084752A">
        <w:rPr>
          <w:rFonts w:ascii="Times New Roman" w:hAnsi="Times New Roman" w:cs="Times New Roman"/>
          <w:sz w:val="24"/>
          <w:szCs w:val="24"/>
        </w:rPr>
        <w:t>stratification</w:t>
      </w:r>
      <w:r w:rsidRPr="0084752A">
        <w:rPr>
          <w:rFonts w:ascii="Times New Roman" w:hAnsi="Times New Roman" w:cs="Times New Roman"/>
          <w:sz w:val="24"/>
          <w:szCs w:val="24"/>
        </w:rPr>
        <w:t>, crowding with enlarged nucleus and prominent nucleoli   in case of nodular hyperplasia. (H&amp;E, x400)</w:t>
      </w:r>
      <w:r w:rsidRPr="0084752A">
        <w:rPr>
          <w:noProof/>
        </w:rPr>
        <w:t xml:space="preserve"> </w:t>
      </w:r>
      <w:r w:rsidRPr="0084752A">
        <w:rPr>
          <w:rFonts w:ascii="Times New Roman" w:hAnsi="Times New Roman" w:cs="Times New Roman"/>
          <w:noProof/>
          <w:sz w:val="24"/>
          <w:szCs w:val="24"/>
        </w:rPr>
        <w:drawing>
          <wp:inline distT="0" distB="0" distL="0" distR="0">
            <wp:extent cx="3695700" cy="2667000"/>
            <wp:effectExtent l="19050" t="0" r="0" b="0"/>
            <wp:docPr id="7" name="Picture 5" descr="G:\Dr.Rajeshwari\flat tuft hgpin copy.jpg"/>
            <wp:cNvGraphicFramePr/>
            <a:graphic xmlns:a="http://schemas.openxmlformats.org/drawingml/2006/main">
              <a:graphicData uri="http://schemas.openxmlformats.org/drawingml/2006/picture">
                <pic:pic xmlns:pic="http://schemas.openxmlformats.org/drawingml/2006/picture">
                  <pic:nvPicPr>
                    <pic:cNvPr id="4" name="Picture 2" descr="G:\Dr.Rajeshwari\flat tuft hgpin copy.jpg"/>
                    <pic:cNvPicPr>
                      <a:picLocks noGrp="1" noChangeAspect="1" noChangeArrowheads="1"/>
                    </pic:cNvPicPr>
                  </pic:nvPicPr>
                  <pic:blipFill>
                    <a:blip r:embed="rId8" cstate="print"/>
                    <a:srcRect/>
                    <a:stretch>
                      <a:fillRect/>
                    </a:stretch>
                  </pic:blipFill>
                  <pic:spPr bwMode="auto">
                    <a:xfrm>
                      <a:off x="0" y="0"/>
                      <a:ext cx="3695700" cy="2667000"/>
                    </a:xfrm>
                    <a:prstGeom prst="rect">
                      <a:avLst/>
                    </a:prstGeom>
                    <a:noFill/>
                    <a:ln w="9525">
                      <a:noFill/>
                      <a:miter lim="800000"/>
                      <a:headEnd/>
                      <a:tailEnd/>
                    </a:ln>
                  </pic:spPr>
                </pic:pic>
              </a:graphicData>
            </a:graphic>
          </wp:inline>
        </w:drawing>
      </w:r>
    </w:p>
    <w:p w:rsidR="0084752A" w:rsidRPr="00160EA6" w:rsidRDefault="0084752A" w:rsidP="00611837">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Figure 2.</w:t>
      </w:r>
      <w:proofErr w:type="gramEnd"/>
      <w:r>
        <w:rPr>
          <w:rFonts w:ascii="Times New Roman" w:hAnsi="Times New Roman" w:cs="Times New Roman"/>
          <w:sz w:val="24"/>
          <w:szCs w:val="24"/>
        </w:rPr>
        <w:t xml:space="preserve"> </w:t>
      </w:r>
      <w:r w:rsidRPr="0084752A">
        <w:rPr>
          <w:rFonts w:ascii="Times New Roman" w:hAnsi="Times New Roman" w:cs="Times New Roman"/>
          <w:sz w:val="24"/>
          <w:szCs w:val="24"/>
        </w:rPr>
        <w:t xml:space="preserve">HGPIN with tufting pattern showing epithelial cell </w:t>
      </w:r>
      <w:r w:rsidR="007F4753" w:rsidRPr="0084752A">
        <w:rPr>
          <w:rFonts w:ascii="Times New Roman" w:hAnsi="Times New Roman" w:cs="Times New Roman"/>
          <w:sz w:val="24"/>
          <w:szCs w:val="24"/>
        </w:rPr>
        <w:t>stratification</w:t>
      </w:r>
      <w:r w:rsidRPr="0084752A">
        <w:rPr>
          <w:rFonts w:ascii="Times New Roman" w:hAnsi="Times New Roman" w:cs="Times New Roman"/>
          <w:sz w:val="24"/>
          <w:szCs w:val="24"/>
        </w:rPr>
        <w:t>, crowding with enlarged nucleus and prominent nucleoli   in case of nodular hyperplasia. (H&amp;E, x400)</w:t>
      </w:r>
    </w:p>
    <w:p w:rsidR="000B559E" w:rsidRPr="00160EA6" w:rsidRDefault="000B559E" w:rsidP="00611837">
      <w:pPr>
        <w:spacing w:line="480" w:lineRule="auto"/>
        <w:jc w:val="both"/>
        <w:rPr>
          <w:rFonts w:ascii="Times New Roman" w:hAnsi="Times New Roman" w:cs="Times New Roman"/>
          <w:sz w:val="24"/>
          <w:szCs w:val="24"/>
        </w:rPr>
      </w:pPr>
    </w:p>
    <w:p w:rsidR="000B559E" w:rsidRPr="00160EA6" w:rsidRDefault="00E04288" w:rsidP="0061183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169.5pt;margin-top:-30pt;width:10.5pt;height:33.4pt;z-index:251658240" fillcolor="#c0504d [3205]" strokecolor="#f2f2f2 [3041]" strokeweight="3pt">
            <v:shadow on="t" type="perspective" color="#622423 [1605]" opacity=".5" offset="1pt" offset2="-1pt"/>
            <v:textbox style="layout-flow:vertical-ideographic"/>
          </v:shape>
        </w:pict>
      </w:r>
      <w:r w:rsidR="0084752A" w:rsidRPr="0084752A">
        <w:rPr>
          <w:rFonts w:ascii="Times New Roman" w:hAnsi="Times New Roman" w:cs="Times New Roman"/>
          <w:noProof/>
          <w:sz w:val="24"/>
          <w:szCs w:val="24"/>
        </w:rPr>
        <w:drawing>
          <wp:inline distT="0" distB="0" distL="0" distR="0">
            <wp:extent cx="4038600" cy="2828925"/>
            <wp:effectExtent l="19050" t="0" r="0" b="0"/>
            <wp:docPr id="8" name="Picture 6" descr="G:\Dr.Rajeshwari\HIGH PIN copy.jpg"/>
            <wp:cNvGraphicFramePr/>
            <a:graphic xmlns:a="http://schemas.openxmlformats.org/drawingml/2006/main">
              <a:graphicData uri="http://schemas.openxmlformats.org/drawingml/2006/picture">
                <pic:pic xmlns:pic="http://schemas.openxmlformats.org/drawingml/2006/picture">
                  <pic:nvPicPr>
                    <pic:cNvPr id="4" name="Picture 8" descr="G:\Dr.Rajeshwari\HIGH PIN copy.jpg"/>
                    <pic:cNvPicPr>
                      <a:picLocks noGrp="1" noChangeAspect="1" noChangeArrowheads="1"/>
                    </pic:cNvPicPr>
                  </pic:nvPicPr>
                  <pic:blipFill>
                    <a:blip r:embed="rId9" cstate="print"/>
                    <a:srcRect/>
                    <a:stretch>
                      <a:fillRect/>
                    </a:stretch>
                  </pic:blipFill>
                  <pic:spPr bwMode="auto">
                    <a:xfrm>
                      <a:off x="0" y="0"/>
                      <a:ext cx="4041370" cy="2830865"/>
                    </a:xfrm>
                    <a:prstGeom prst="rect">
                      <a:avLst/>
                    </a:prstGeom>
                    <a:noFill/>
                    <a:ln w="9525">
                      <a:noFill/>
                      <a:miter lim="800000"/>
                      <a:headEnd/>
                      <a:tailEnd/>
                    </a:ln>
                  </pic:spPr>
                </pic:pic>
              </a:graphicData>
            </a:graphic>
          </wp:inline>
        </w:drawing>
      </w:r>
    </w:p>
    <w:p w:rsidR="000B559E" w:rsidRPr="00160EA6" w:rsidRDefault="0084752A" w:rsidP="00611837">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Figure 3.</w:t>
      </w:r>
      <w:proofErr w:type="gramEnd"/>
      <w:r>
        <w:rPr>
          <w:rFonts w:ascii="Times New Roman" w:hAnsi="Times New Roman" w:cs="Times New Roman"/>
          <w:sz w:val="24"/>
          <w:szCs w:val="24"/>
        </w:rPr>
        <w:t xml:space="preserve"> </w:t>
      </w:r>
      <w:r w:rsidRPr="0084752A">
        <w:rPr>
          <w:rFonts w:ascii="Times New Roman" w:hAnsi="Times New Roman" w:cs="Times New Roman"/>
          <w:sz w:val="24"/>
          <w:szCs w:val="24"/>
        </w:rPr>
        <w:t xml:space="preserve">HGPIN showing </w:t>
      </w:r>
      <w:proofErr w:type="spellStart"/>
      <w:r w:rsidRPr="0084752A">
        <w:rPr>
          <w:rFonts w:ascii="Times New Roman" w:hAnsi="Times New Roman" w:cs="Times New Roman"/>
          <w:sz w:val="24"/>
          <w:szCs w:val="24"/>
        </w:rPr>
        <w:t>cribriform</w:t>
      </w:r>
      <w:proofErr w:type="spellEnd"/>
      <w:r w:rsidRPr="0084752A">
        <w:rPr>
          <w:rFonts w:ascii="Times New Roman" w:hAnsi="Times New Roman" w:cs="Times New Roman"/>
          <w:sz w:val="24"/>
          <w:szCs w:val="24"/>
        </w:rPr>
        <w:t xml:space="preserve"> pattern of glands with luminal bridging</w:t>
      </w:r>
      <w:r w:rsidRPr="0084752A">
        <w:rPr>
          <w:rFonts w:ascii="Times New Roman" w:hAnsi="Times New Roman" w:cs="Times New Roman"/>
          <w:sz w:val="24"/>
          <w:szCs w:val="24"/>
        </w:rPr>
        <w:br/>
        <w:t>and adjacent area of infiltrating carcinoma (H&amp;E, x400)</w:t>
      </w:r>
    </w:p>
    <w:p w:rsidR="000B559E" w:rsidRPr="00160EA6" w:rsidRDefault="000B559E" w:rsidP="00611837">
      <w:pPr>
        <w:spacing w:line="480" w:lineRule="auto"/>
        <w:jc w:val="both"/>
        <w:rPr>
          <w:rFonts w:ascii="Times New Roman" w:hAnsi="Times New Roman" w:cs="Times New Roman"/>
          <w:sz w:val="24"/>
          <w:szCs w:val="24"/>
        </w:rPr>
      </w:pPr>
    </w:p>
    <w:p w:rsidR="00F83A28" w:rsidRPr="00160EA6" w:rsidRDefault="00D9512F" w:rsidP="00611837">
      <w:pPr>
        <w:spacing w:line="480" w:lineRule="auto"/>
        <w:jc w:val="both"/>
        <w:rPr>
          <w:rFonts w:ascii="Times New Roman" w:hAnsi="Times New Roman" w:cs="Times New Roman"/>
          <w:sz w:val="24"/>
          <w:szCs w:val="24"/>
          <w:vertAlign w:val="superscript"/>
        </w:rPr>
      </w:pPr>
      <w:r w:rsidRPr="00160EA6">
        <w:rPr>
          <w:rFonts w:ascii="Times New Roman" w:hAnsi="Times New Roman" w:cs="Times New Roman"/>
          <w:sz w:val="24"/>
          <w:szCs w:val="24"/>
        </w:rPr>
        <w:t>Mor</w:t>
      </w:r>
      <w:r w:rsidR="00E774DF" w:rsidRPr="00160EA6">
        <w:rPr>
          <w:rFonts w:ascii="Times New Roman" w:hAnsi="Times New Roman" w:cs="Times New Roman"/>
          <w:sz w:val="24"/>
          <w:szCs w:val="24"/>
        </w:rPr>
        <w:t>p</w:t>
      </w:r>
      <w:r w:rsidRPr="00160EA6">
        <w:rPr>
          <w:rFonts w:ascii="Times New Roman" w:hAnsi="Times New Roman" w:cs="Times New Roman"/>
          <w:sz w:val="24"/>
          <w:szCs w:val="24"/>
        </w:rPr>
        <w:t>hological patterns of PIN include</w:t>
      </w:r>
      <w:r w:rsidR="00E774DF" w:rsidRPr="00160EA6">
        <w:rPr>
          <w:rFonts w:ascii="Times New Roman" w:hAnsi="Times New Roman" w:cs="Times New Roman"/>
          <w:sz w:val="24"/>
          <w:szCs w:val="24"/>
        </w:rPr>
        <w:t xml:space="preserve"> </w:t>
      </w:r>
      <w:proofErr w:type="spellStart"/>
      <w:r w:rsidR="00E774DF" w:rsidRPr="00160EA6">
        <w:rPr>
          <w:rFonts w:ascii="Times New Roman" w:hAnsi="Times New Roman" w:cs="Times New Roman"/>
          <w:sz w:val="24"/>
          <w:szCs w:val="24"/>
        </w:rPr>
        <w:t>micropapillary</w:t>
      </w:r>
      <w:proofErr w:type="spellEnd"/>
      <w:r w:rsidR="007A2ECE" w:rsidRPr="00160EA6">
        <w:rPr>
          <w:rFonts w:ascii="Times New Roman" w:hAnsi="Times New Roman" w:cs="Times New Roman"/>
          <w:sz w:val="24"/>
          <w:szCs w:val="24"/>
        </w:rPr>
        <w:t>,</w:t>
      </w:r>
      <w:r w:rsidR="007C3477" w:rsidRPr="00160EA6">
        <w:rPr>
          <w:rFonts w:ascii="Times New Roman" w:hAnsi="Times New Roman" w:cs="Times New Roman"/>
          <w:sz w:val="24"/>
          <w:szCs w:val="24"/>
        </w:rPr>
        <w:t xml:space="preserve"> </w:t>
      </w:r>
      <w:proofErr w:type="spellStart"/>
      <w:r w:rsidR="007A2ECE" w:rsidRPr="00160EA6">
        <w:rPr>
          <w:rFonts w:ascii="Times New Roman" w:hAnsi="Times New Roman" w:cs="Times New Roman"/>
          <w:sz w:val="24"/>
          <w:szCs w:val="24"/>
        </w:rPr>
        <w:t>cribriform</w:t>
      </w:r>
      <w:proofErr w:type="spellEnd"/>
      <w:r w:rsidR="007A2ECE" w:rsidRPr="00160EA6">
        <w:rPr>
          <w:rFonts w:ascii="Times New Roman" w:hAnsi="Times New Roman" w:cs="Times New Roman"/>
          <w:sz w:val="24"/>
          <w:szCs w:val="24"/>
        </w:rPr>
        <w:t xml:space="preserve"> and flat and tufting pattern at the architectural leve</w:t>
      </w:r>
      <w:r w:rsidR="00E774DF" w:rsidRPr="00160EA6">
        <w:rPr>
          <w:rFonts w:ascii="Times New Roman" w:hAnsi="Times New Roman" w:cs="Times New Roman"/>
          <w:sz w:val="24"/>
          <w:szCs w:val="24"/>
        </w:rPr>
        <w:t>l</w:t>
      </w:r>
      <w:r w:rsidR="000B559E" w:rsidRPr="00160EA6">
        <w:rPr>
          <w:rFonts w:ascii="Times New Roman" w:hAnsi="Times New Roman" w:cs="Times New Roman"/>
          <w:sz w:val="24"/>
          <w:szCs w:val="24"/>
        </w:rPr>
        <w:t>.</w:t>
      </w:r>
      <w:r w:rsidR="007A2ECE" w:rsidRPr="00160EA6">
        <w:rPr>
          <w:rFonts w:ascii="Times New Roman" w:hAnsi="Times New Roman" w:cs="Times New Roman"/>
          <w:sz w:val="24"/>
          <w:szCs w:val="24"/>
          <w:vertAlign w:val="superscript"/>
        </w:rPr>
        <w:t>[</w:t>
      </w:r>
      <w:r w:rsidR="00B44527" w:rsidRPr="00160EA6">
        <w:rPr>
          <w:rFonts w:ascii="Times New Roman" w:hAnsi="Times New Roman" w:cs="Times New Roman"/>
          <w:sz w:val="24"/>
          <w:szCs w:val="24"/>
          <w:vertAlign w:val="superscript"/>
        </w:rPr>
        <w:t>10</w:t>
      </w:r>
      <w:r w:rsidR="000B559E" w:rsidRPr="00160EA6">
        <w:rPr>
          <w:rFonts w:ascii="Times New Roman" w:hAnsi="Times New Roman" w:cs="Times New Roman"/>
          <w:sz w:val="24"/>
          <w:szCs w:val="24"/>
          <w:vertAlign w:val="superscript"/>
        </w:rPr>
        <w:t>]</w:t>
      </w:r>
      <w:r w:rsidR="007A2ECE" w:rsidRPr="00160EA6">
        <w:rPr>
          <w:rFonts w:ascii="Times New Roman" w:hAnsi="Times New Roman" w:cs="Times New Roman"/>
          <w:sz w:val="24"/>
          <w:szCs w:val="24"/>
        </w:rPr>
        <w:t xml:space="preserve"> The </w:t>
      </w:r>
      <w:r w:rsidR="00E774DF" w:rsidRPr="00160EA6">
        <w:rPr>
          <w:rFonts w:ascii="Times New Roman" w:hAnsi="Times New Roman" w:cs="Times New Roman"/>
          <w:sz w:val="24"/>
          <w:szCs w:val="24"/>
        </w:rPr>
        <w:t>histological</w:t>
      </w:r>
      <w:r w:rsidR="007A2ECE" w:rsidRPr="00160EA6">
        <w:rPr>
          <w:rFonts w:ascii="Times New Roman" w:hAnsi="Times New Roman" w:cs="Times New Roman"/>
          <w:sz w:val="24"/>
          <w:szCs w:val="24"/>
        </w:rPr>
        <w:t xml:space="preserve"> variants of </w:t>
      </w:r>
      <w:r w:rsidR="00E127F2" w:rsidRPr="00160EA6">
        <w:rPr>
          <w:rFonts w:ascii="Times New Roman" w:hAnsi="Times New Roman" w:cs="Times New Roman"/>
          <w:sz w:val="24"/>
          <w:szCs w:val="24"/>
        </w:rPr>
        <w:t xml:space="preserve">PIN are signet-ring, </w:t>
      </w:r>
      <w:proofErr w:type="spellStart"/>
      <w:r w:rsidR="00E127F2" w:rsidRPr="00160EA6">
        <w:rPr>
          <w:rFonts w:ascii="Times New Roman" w:hAnsi="Times New Roman" w:cs="Times New Roman"/>
          <w:sz w:val="24"/>
          <w:szCs w:val="24"/>
        </w:rPr>
        <w:t>mucinous</w:t>
      </w:r>
      <w:proofErr w:type="spellEnd"/>
      <w:r w:rsidR="00E127F2" w:rsidRPr="00160EA6">
        <w:rPr>
          <w:rFonts w:ascii="Times New Roman" w:hAnsi="Times New Roman" w:cs="Times New Roman"/>
          <w:sz w:val="24"/>
          <w:szCs w:val="24"/>
        </w:rPr>
        <w:t xml:space="preserve"> variant, foamy variant, </w:t>
      </w:r>
      <w:r w:rsidR="00E774DF" w:rsidRPr="00160EA6">
        <w:rPr>
          <w:rFonts w:ascii="Times New Roman" w:hAnsi="Times New Roman" w:cs="Times New Roman"/>
          <w:sz w:val="24"/>
          <w:szCs w:val="24"/>
        </w:rPr>
        <w:t>inverted</w:t>
      </w:r>
      <w:r w:rsidR="00E127F2" w:rsidRPr="00160EA6">
        <w:rPr>
          <w:rFonts w:ascii="Times New Roman" w:hAnsi="Times New Roman" w:cs="Times New Roman"/>
          <w:sz w:val="24"/>
          <w:szCs w:val="24"/>
        </w:rPr>
        <w:t xml:space="preserve"> and small cell </w:t>
      </w:r>
      <w:proofErr w:type="spellStart"/>
      <w:r w:rsidR="00E127F2" w:rsidRPr="00160EA6">
        <w:rPr>
          <w:rFonts w:ascii="Times New Roman" w:hAnsi="Times New Roman" w:cs="Times New Roman"/>
          <w:sz w:val="24"/>
          <w:szCs w:val="24"/>
        </w:rPr>
        <w:t>neuroendocrine</w:t>
      </w:r>
      <w:proofErr w:type="spellEnd"/>
      <w:r w:rsidR="00E127F2" w:rsidRPr="00160EA6">
        <w:rPr>
          <w:rFonts w:ascii="Times New Roman" w:hAnsi="Times New Roman" w:cs="Times New Roman"/>
          <w:sz w:val="24"/>
          <w:szCs w:val="24"/>
        </w:rPr>
        <w:t xml:space="preserve"> variant at the </w:t>
      </w:r>
      <w:r w:rsidR="00E774DF" w:rsidRPr="00160EA6">
        <w:rPr>
          <w:rFonts w:ascii="Times New Roman" w:hAnsi="Times New Roman" w:cs="Times New Roman"/>
          <w:sz w:val="24"/>
          <w:szCs w:val="24"/>
        </w:rPr>
        <w:t>cytoplasm</w:t>
      </w:r>
      <w:r w:rsidR="00E127F2" w:rsidRPr="00160EA6">
        <w:rPr>
          <w:rFonts w:ascii="Times New Roman" w:hAnsi="Times New Roman" w:cs="Times New Roman"/>
          <w:sz w:val="24"/>
          <w:szCs w:val="24"/>
        </w:rPr>
        <w:t xml:space="preserve"> level</w:t>
      </w:r>
      <w:r w:rsidR="000B559E" w:rsidRPr="00160EA6">
        <w:rPr>
          <w:rFonts w:ascii="Times New Roman" w:hAnsi="Times New Roman" w:cs="Times New Roman"/>
          <w:sz w:val="24"/>
          <w:szCs w:val="24"/>
        </w:rPr>
        <w:t>.</w:t>
      </w:r>
      <w:r w:rsidR="00E127F2" w:rsidRPr="00160EA6">
        <w:rPr>
          <w:rFonts w:ascii="Times New Roman" w:hAnsi="Times New Roman" w:cs="Times New Roman"/>
          <w:sz w:val="24"/>
          <w:szCs w:val="24"/>
          <w:vertAlign w:val="superscript"/>
        </w:rPr>
        <w:t>[</w:t>
      </w:r>
      <w:r w:rsidR="00B44527" w:rsidRPr="00160EA6">
        <w:rPr>
          <w:rFonts w:ascii="Times New Roman" w:hAnsi="Times New Roman" w:cs="Times New Roman"/>
          <w:sz w:val="24"/>
          <w:szCs w:val="24"/>
          <w:vertAlign w:val="superscript"/>
        </w:rPr>
        <w:t>5</w:t>
      </w:r>
      <w:r w:rsidR="000B559E" w:rsidRPr="00160EA6">
        <w:rPr>
          <w:rFonts w:ascii="Times New Roman" w:hAnsi="Times New Roman" w:cs="Times New Roman"/>
          <w:sz w:val="24"/>
          <w:szCs w:val="24"/>
          <w:vertAlign w:val="superscript"/>
        </w:rPr>
        <w:t>]</w:t>
      </w:r>
      <w:r w:rsidR="00E127F2" w:rsidRPr="00160EA6">
        <w:rPr>
          <w:rFonts w:ascii="Times New Roman" w:hAnsi="Times New Roman" w:cs="Times New Roman"/>
          <w:sz w:val="24"/>
          <w:szCs w:val="24"/>
        </w:rPr>
        <w:t xml:space="preserve">  Among these</w:t>
      </w:r>
      <w:r w:rsidR="00F81C15">
        <w:rPr>
          <w:rFonts w:ascii="Times New Roman" w:hAnsi="Times New Roman" w:cs="Times New Roman"/>
          <w:sz w:val="24"/>
          <w:szCs w:val="24"/>
        </w:rPr>
        <w:t>, the</w:t>
      </w:r>
      <w:r w:rsidR="00E127F2" w:rsidRPr="00160EA6">
        <w:rPr>
          <w:rFonts w:ascii="Times New Roman" w:hAnsi="Times New Roman" w:cs="Times New Roman"/>
          <w:sz w:val="24"/>
          <w:szCs w:val="24"/>
        </w:rPr>
        <w:t xml:space="preserve"> </w:t>
      </w:r>
      <w:proofErr w:type="spellStart"/>
      <w:r w:rsidR="00E127F2" w:rsidRPr="00160EA6">
        <w:rPr>
          <w:rFonts w:ascii="Times New Roman" w:hAnsi="Times New Roman" w:cs="Times New Roman"/>
          <w:sz w:val="24"/>
          <w:szCs w:val="24"/>
        </w:rPr>
        <w:t>cribriform</w:t>
      </w:r>
      <w:proofErr w:type="spellEnd"/>
      <w:r w:rsidR="00E127F2" w:rsidRPr="00160EA6">
        <w:rPr>
          <w:rFonts w:ascii="Times New Roman" w:hAnsi="Times New Roman" w:cs="Times New Roman"/>
          <w:sz w:val="24"/>
          <w:szCs w:val="24"/>
        </w:rPr>
        <w:t xml:space="preserve"> pattern is the most difficult to distinguish from invasive </w:t>
      </w:r>
      <w:proofErr w:type="spellStart"/>
      <w:r w:rsidR="00E127F2" w:rsidRPr="00160EA6">
        <w:rPr>
          <w:rFonts w:ascii="Times New Roman" w:hAnsi="Times New Roman" w:cs="Times New Roman"/>
          <w:sz w:val="24"/>
          <w:szCs w:val="24"/>
        </w:rPr>
        <w:t>tumours</w:t>
      </w:r>
      <w:proofErr w:type="spellEnd"/>
      <w:r w:rsidR="00E127F2" w:rsidRPr="00160EA6">
        <w:rPr>
          <w:rFonts w:ascii="Times New Roman" w:hAnsi="Times New Roman" w:cs="Times New Roman"/>
          <w:sz w:val="24"/>
          <w:szCs w:val="24"/>
        </w:rPr>
        <w:t>, particularly in biops</w:t>
      </w:r>
      <w:r w:rsidR="00181943" w:rsidRPr="00160EA6">
        <w:rPr>
          <w:rFonts w:ascii="Times New Roman" w:hAnsi="Times New Roman" w:cs="Times New Roman"/>
          <w:sz w:val="24"/>
          <w:szCs w:val="24"/>
        </w:rPr>
        <w:t>y specimens</w:t>
      </w:r>
      <w:r w:rsidR="000B559E" w:rsidRPr="00160EA6">
        <w:rPr>
          <w:rFonts w:ascii="Times New Roman" w:hAnsi="Times New Roman" w:cs="Times New Roman"/>
          <w:sz w:val="24"/>
          <w:szCs w:val="24"/>
        </w:rPr>
        <w:t>.</w:t>
      </w:r>
      <w:r w:rsidR="00B44527" w:rsidRPr="00160EA6">
        <w:rPr>
          <w:rFonts w:ascii="Times New Roman" w:hAnsi="Times New Roman" w:cs="Times New Roman"/>
          <w:sz w:val="24"/>
          <w:szCs w:val="24"/>
          <w:vertAlign w:val="superscript"/>
        </w:rPr>
        <w:t>[10</w:t>
      </w:r>
      <w:r w:rsidR="000B559E" w:rsidRPr="00160EA6">
        <w:rPr>
          <w:rFonts w:ascii="Times New Roman" w:hAnsi="Times New Roman" w:cs="Times New Roman"/>
          <w:sz w:val="24"/>
          <w:szCs w:val="24"/>
          <w:vertAlign w:val="superscript"/>
        </w:rPr>
        <w:t>]</w:t>
      </w:r>
      <w:r w:rsidR="00E127F2" w:rsidRPr="00160EA6">
        <w:rPr>
          <w:rFonts w:ascii="Times New Roman" w:hAnsi="Times New Roman" w:cs="Times New Roman"/>
          <w:sz w:val="24"/>
          <w:szCs w:val="24"/>
          <w:vertAlign w:val="superscript"/>
        </w:rPr>
        <w:t xml:space="preserve"> </w:t>
      </w:r>
      <w:r w:rsidR="00181943" w:rsidRPr="00160EA6">
        <w:rPr>
          <w:rFonts w:ascii="Times New Roman" w:hAnsi="Times New Roman" w:cs="Times New Roman"/>
          <w:sz w:val="24"/>
          <w:szCs w:val="24"/>
          <w:vertAlign w:val="superscript"/>
        </w:rPr>
        <w:t xml:space="preserve"> </w:t>
      </w:r>
    </w:p>
    <w:p w:rsidR="00BC3863" w:rsidRPr="00160EA6" w:rsidRDefault="00F83A28"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The differential diagnosis of HGPIN includes both benign and malignant conditions. </w:t>
      </w:r>
      <w:r w:rsidR="00F94DAE" w:rsidRPr="00160EA6">
        <w:rPr>
          <w:rFonts w:ascii="Times New Roman" w:hAnsi="Times New Roman" w:cs="Times New Roman"/>
          <w:sz w:val="24"/>
          <w:szCs w:val="24"/>
        </w:rPr>
        <w:t>The benign</w:t>
      </w:r>
      <w:r w:rsidRPr="00160EA6">
        <w:rPr>
          <w:rFonts w:ascii="Times New Roman" w:hAnsi="Times New Roman" w:cs="Times New Roman"/>
          <w:sz w:val="24"/>
          <w:szCs w:val="24"/>
        </w:rPr>
        <w:t xml:space="preserve"> conditions such as </w:t>
      </w:r>
      <w:proofErr w:type="spellStart"/>
      <w:r w:rsidR="00E774DF" w:rsidRPr="00160EA6">
        <w:rPr>
          <w:rFonts w:ascii="Times New Roman" w:hAnsi="Times New Roman" w:cs="Times New Roman"/>
          <w:sz w:val="24"/>
          <w:szCs w:val="24"/>
        </w:rPr>
        <w:t>atypia</w:t>
      </w:r>
      <w:proofErr w:type="spellEnd"/>
      <w:r w:rsidRPr="00160EA6">
        <w:rPr>
          <w:rFonts w:ascii="Times New Roman" w:hAnsi="Times New Roman" w:cs="Times New Roman"/>
          <w:sz w:val="24"/>
          <w:szCs w:val="24"/>
        </w:rPr>
        <w:t xml:space="preserve"> induced </w:t>
      </w:r>
      <w:r w:rsidR="00D9512F" w:rsidRPr="00160EA6">
        <w:rPr>
          <w:rFonts w:ascii="Times New Roman" w:hAnsi="Times New Roman" w:cs="Times New Roman"/>
          <w:sz w:val="24"/>
          <w:szCs w:val="24"/>
        </w:rPr>
        <w:t>by inflammation</w:t>
      </w:r>
      <w:proofErr w:type="gramStart"/>
      <w:r w:rsidR="00D9512F" w:rsidRPr="00160EA6">
        <w:rPr>
          <w:rFonts w:ascii="Times New Roman" w:hAnsi="Times New Roman" w:cs="Times New Roman"/>
          <w:sz w:val="24"/>
          <w:szCs w:val="24"/>
        </w:rPr>
        <w:t xml:space="preserve">, </w:t>
      </w:r>
      <w:r w:rsidR="005A3437">
        <w:rPr>
          <w:rFonts w:ascii="Times New Roman" w:hAnsi="Times New Roman" w:cs="Times New Roman"/>
          <w:sz w:val="24"/>
          <w:szCs w:val="24"/>
        </w:rPr>
        <w:t xml:space="preserve"> </w:t>
      </w:r>
      <w:r w:rsidR="00D9512F" w:rsidRPr="00160EA6">
        <w:rPr>
          <w:rFonts w:ascii="Times New Roman" w:hAnsi="Times New Roman" w:cs="Times New Roman"/>
          <w:sz w:val="24"/>
          <w:szCs w:val="24"/>
        </w:rPr>
        <w:t>infa</w:t>
      </w:r>
      <w:r w:rsidR="00F94DAE" w:rsidRPr="00160EA6">
        <w:rPr>
          <w:rFonts w:ascii="Times New Roman" w:hAnsi="Times New Roman" w:cs="Times New Roman"/>
          <w:sz w:val="24"/>
          <w:szCs w:val="24"/>
        </w:rPr>
        <w:t>rction</w:t>
      </w:r>
      <w:proofErr w:type="gramEnd"/>
      <w:r w:rsidR="000B559E" w:rsidRPr="00160EA6">
        <w:rPr>
          <w:rFonts w:ascii="Times New Roman" w:hAnsi="Times New Roman" w:cs="Times New Roman"/>
          <w:sz w:val="24"/>
          <w:szCs w:val="24"/>
        </w:rPr>
        <w:t>, radiation</w:t>
      </w:r>
      <w:r w:rsidR="00F94DAE" w:rsidRPr="00160EA6">
        <w:rPr>
          <w:rFonts w:ascii="Times New Roman" w:hAnsi="Times New Roman" w:cs="Times New Roman"/>
          <w:sz w:val="24"/>
          <w:szCs w:val="24"/>
        </w:rPr>
        <w:t>, transitional</w:t>
      </w:r>
      <w:r w:rsidRPr="00160EA6">
        <w:rPr>
          <w:rFonts w:ascii="Times New Roman" w:hAnsi="Times New Roman" w:cs="Times New Roman"/>
          <w:sz w:val="24"/>
          <w:szCs w:val="24"/>
        </w:rPr>
        <w:t xml:space="preserve"> cell </w:t>
      </w:r>
      <w:proofErr w:type="spellStart"/>
      <w:r w:rsidRPr="00160EA6">
        <w:rPr>
          <w:rFonts w:ascii="Times New Roman" w:hAnsi="Times New Roman" w:cs="Times New Roman"/>
          <w:sz w:val="24"/>
          <w:szCs w:val="24"/>
        </w:rPr>
        <w:lastRenderedPageBreak/>
        <w:t>metaplasia</w:t>
      </w:r>
      <w:proofErr w:type="spellEnd"/>
      <w:r w:rsidRPr="00160EA6">
        <w:rPr>
          <w:rFonts w:ascii="Times New Roman" w:hAnsi="Times New Roman" w:cs="Times New Roman"/>
          <w:sz w:val="24"/>
          <w:szCs w:val="24"/>
        </w:rPr>
        <w:t>, basal cell hyperplasia</w:t>
      </w:r>
      <w:r w:rsidR="00BC3863" w:rsidRPr="00160EA6">
        <w:rPr>
          <w:rFonts w:ascii="Times New Roman" w:hAnsi="Times New Roman" w:cs="Times New Roman"/>
          <w:sz w:val="24"/>
          <w:szCs w:val="24"/>
        </w:rPr>
        <w:t xml:space="preserve">, clear cell </w:t>
      </w:r>
      <w:proofErr w:type="spellStart"/>
      <w:r w:rsidR="00BC3863" w:rsidRPr="00160EA6">
        <w:rPr>
          <w:rFonts w:ascii="Times New Roman" w:hAnsi="Times New Roman" w:cs="Times New Roman"/>
          <w:sz w:val="24"/>
          <w:szCs w:val="24"/>
        </w:rPr>
        <w:t>cribriform</w:t>
      </w:r>
      <w:proofErr w:type="spellEnd"/>
      <w:r w:rsidR="00BC3863" w:rsidRPr="00160EA6">
        <w:rPr>
          <w:rFonts w:ascii="Times New Roman" w:hAnsi="Times New Roman" w:cs="Times New Roman"/>
          <w:sz w:val="24"/>
          <w:szCs w:val="24"/>
        </w:rPr>
        <w:t xml:space="preserve"> hyperplasia. The malignant lesions include transitional cell carcinoma of prostatic ducts and </w:t>
      </w:r>
      <w:proofErr w:type="spellStart"/>
      <w:r w:rsidR="00BC3863" w:rsidRPr="00160EA6">
        <w:rPr>
          <w:rFonts w:ascii="Times New Roman" w:hAnsi="Times New Roman" w:cs="Times New Roman"/>
          <w:sz w:val="24"/>
          <w:szCs w:val="24"/>
        </w:rPr>
        <w:t>acini</w:t>
      </w:r>
      <w:proofErr w:type="spellEnd"/>
      <w:r w:rsidR="00BC3863" w:rsidRPr="00160EA6">
        <w:rPr>
          <w:rFonts w:ascii="Times New Roman" w:hAnsi="Times New Roman" w:cs="Times New Roman"/>
          <w:sz w:val="24"/>
          <w:szCs w:val="24"/>
        </w:rPr>
        <w:t xml:space="preserve"> and </w:t>
      </w:r>
      <w:proofErr w:type="spellStart"/>
      <w:r w:rsidR="00BC3863" w:rsidRPr="00160EA6">
        <w:rPr>
          <w:rFonts w:ascii="Times New Roman" w:hAnsi="Times New Roman" w:cs="Times New Roman"/>
          <w:sz w:val="24"/>
          <w:szCs w:val="24"/>
        </w:rPr>
        <w:t>cribriform</w:t>
      </w:r>
      <w:proofErr w:type="spellEnd"/>
      <w:r w:rsidR="00BC3863" w:rsidRPr="00160EA6">
        <w:rPr>
          <w:rFonts w:ascii="Times New Roman" w:hAnsi="Times New Roman" w:cs="Times New Roman"/>
          <w:sz w:val="24"/>
          <w:szCs w:val="24"/>
        </w:rPr>
        <w:t xml:space="preserve"> </w:t>
      </w:r>
      <w:proofErr w:type="spellStart"/>
      <w:r w:rsidR="00BC3863" w:rsidRPr="00160EA6">
        <w:rPr>
          <w:rFonts w:ascii="Times New Roman" w:hAnsi="Times New Roman" w:cs="Times New Roman"/>
          <w:sz w:val="24"/>
          <w:szCs w:val="24"/>
        </w:rPr>
        <w:t>acinar</w:t>
      </w:r>
      <w:proofErr w:type="spellEnd"/>
      <w:r w:rsidR="00BC3863" w:rsidRPr="00160EA6">
        <w:rPr>
          <w:rFonts w:ascii="Times New Roman" w:hAnsi="Times New Roman" w:cs="Times New Roman"/>
          <w:sz w:val="24"/>
          <w:szCs w:val="24"/>
        </w:rPr>
        <w:t xml:space="preserve"> and </w:t>
      </w:r>
      <w:proofErr w:type="spellStart"/>
      <w:r w:rsidR="00BC3863" w:rsidRPr="00160EA6">
        <w:rPr>
          <w:rFonts w:ascii="Times New Roman" w:hAnsi="Times New Roman" w:cs="Times New Roman"/>
          <w:sz w:val="24"/>
          <w:szCs w:val="24"/>
        </w:rPr>
        <w:t>ductal</w:t>
      </w:r>
      <w:proofErr w:type="spellEnd"/>
      <w:r w:rsidR="00BC3863" w:rsidRPr="00160EA6">
        <w:rPr>
          <w:rFonts w:ascii="Times New Roman" w:hAnsi="Times New Roman" w:cs="Times New Roman"/>
          <w:sz w:val="24"/>
          <w:szCs w:val="24"/>
        </w:rPr>
        <w:t xml:space="preserve"> prostatic carcinoma. Hence one should rule out all the possibilities before the diagnosis of HGPIN.</w:t>
      </w:r>
    </w:p>
    <w:p w:rsidR="00BC3863" w:rsidRPr="00160EA6" w:rsidRDefault="00BC3863" w:rsidP="00611837">
      <w:pPr>
        <w:spacing w:line="480" w:lineRule="auto"/>
        <w:jc w:val="both"/>
        <w:rPr>
          <w:rFonts w:ascii="Times New Roman" w:hAnsi="Times New Roman" w:cs="Times New Roman"/>
          <w:sz w:val="24"/>
          <w:szCs w:val="24"/>
          <w:vertAlign w:val="superscript"/>
        </w:rPr>
      </w:pPr>
      <w:r w:rsidRPr="00160EA6">
        <w:rPr>
          <w:rFonts w:ascii="Times New Roman" w:hAnsi="Times New Roman" w:cs="Times New Roman"/>
          <w:sz w:val="24"/>
          <w:szCs w:val="24"/>
        </w:rPr>
        <w:t xml:space="preserve">Recent </w:t>
      </w:r>
      <w:r w:rsidR="00E774DF" w:rsidRPr="00160EA6">
        <w:rPr>
          <w:rFonts w:ascii="Times New Roman" w:hAnsi="Times New Roman" w:cs="Times New Roman"/>
          <w:sz w:val="24"/>
          <w:szCs w:val="24"/>
        </w:rPr>
        <w:t>literatures</w:t>
      </w:r>
      <w:r w:rsidRPr="00160EA6">
        <w:rPr>
          <w:rFonts w:ascii="Times New Roman" w:hAnsi="Times New Roman" w:cs="Times New Roman"/>
          <w:sz w:val="24"/>
          <w:szCs w:val="24"/>
        </w:rPr>
        <w:t xml:space="preserve"> reveal</w:t>
      </w:r>
      <w:r w:rsidR="005F7FD2" w:rsidRPr="00160EA6">
        <w:rPr>
          <w:rFonts w:ascii="Times New Roman" w:hAnsi="Times New Roman" w:cs="Times New Roman"/>
          <w:sz w:val="24"/>
          <w:szCs w:val="24"/>
        </w:rPr>
        <w:t>, in</w:t>
      </w:r>
      <w:r w:rsidRPr="00160EA6">
        <w:rPr>
          <w:rFonts w:ascii="Times New Roman" w:hAnsi="Times New Roman" w:cs="Times New Roman"/>
          <w:sz w:val="24"/>
          <w:szCs w:val="24"/>
        </w:rPr>
        <w:t xml:space="preserve"> adjunct to </w:t>
      </w:r>
      <w:proofErr w:type="spellStart"/>
      <w:r w:rsidRPr="00160EA6">
        <w:rPr>
          <w:rFonts w:ascii="Times New Roman" w:hAnsi="Times New Roman" w:cs="Times New Roman"/>
          <w:sz w:val="24"/>
          <w:szCs w:val="24"/>
        </w:rPr>
        <w:t>histomorphological</w:t>
      </w:r>
      <w:proofErr w:type="spellEnd"/>
      <w:r w:rsidRPr="00160EA6">
        <w:rPr>
          <w:rFonts w:ascii="Times New Roman" w:hAnsi="Times New Roman" w:cs="Times New Roman"/>
          <w:sz w:val="24"/>
          <w:szCs w:val="24"/>
        </w:rPr>
        <w:t xml:space="preserve"> features the newer techniques like </w:t>
      </w:r>
      <w:proofErr w:type="spellStart"/>
      <w:r w:rsidRPr="00160EA6">
        <w:rPr>
          <w:rFonts w:ascii="Times New Roman" w:hAnsi="Times New Roman" w:cs="Times New Roman"/>
          <w:sz w:val="24"/>
          <w:szCs w:val="24"/>
        </w:rPr>
        <w:t>histochemistry</w:t>
      </w:r>
      <w:proofErr w:type="spellEnd"/>
      <w:r w:rsidRPr="00160EA6">
        <w:rPr>
          <w:rFonts w:ascii="Times New Roman" w:hAnsi="Times New Roman" w:cs="Times New Roman"/>
          <w:sz w:val="24"/>
          <w:szCs w:val="24"/>
        </w:rPr>
        <w:t xml:space="preserve">, </w:t>
      </w:r>
      <w:proofErr w:type="spellStart"/>
      <w:r w:rsidRPr="00160EA6">
        <w:rPr>
          <w:rFonts w:ascii="Times New Roman" w:hAnsi="Times New Roman" w:cs="Times New Roman"/>
          <w:sz w:val="24"/>
          <w:szCs w:val="24"/>
        </w:rPr>
        <w:t>immunohistochemistry</w:t>
      </w:r>
      <w:proofErr w:type="spellEnd"/>
      <w:r w:rsidRPr="00160EA6">
        <w:rPr>
          <w:rFonts w:ascii="Times New Roman" w:hAnsi="Times New Roman" w:cs="Times New Roman"/>
          <w:sz w:val="24"/>
          <w:szCs w:val="24"/>
        </w:rPr>
        <w:t xml:space="preserve"> (IHC), flow </w:t>
      </w:r>
      <w:proofErr w:type="spellStart"/>
      <w:r w:rsidRPr="00160EA6">
        <w:rPr>
          <w:rFonts w:ascii="Times New Roman" w:hAnsi="Times New Roman" w:cs="Times New Roman"/>
          <w:sz w:val="24"/>
          <w:szCs w:val="24"/>
        </w:rPr>
        <w:t>cytometry</w:t>
      </w:r>
      <w:proofErr w:type="spellEnd"/>
      <w:proofErr w:type="gramStart"/>
      <w:r w:rsidRPr="00160EA6">
        <w:rPr>
          <w:rFonts w:ascii="Times New Roman" w:hAnsi="Times New Roman" w:cs="Times New Roman"/>
          <w:sz w:val="24"/>
          <w:szCs w:val="24"/>
        </w:rPr>
        <w:t>,,</w:t>
      </w:r>
      <w:proofErr w:type="gramEnd"/>
      <w:r w:rsidRPr="00160EA6">
        <w:rPr>
          <w:rFonts w:ascii="Times New Roman" w:hAnsi="Times New Roman" w:cs="Times New Roman"/>
          <w:sz w:val="24"/>
          <w:szCs w:val="24"/>
        </w:rPr>
        <w:t xml:space="preserve"> FISH and static image analysis help in </w:t>
      </w:r>
      <w:r w:rsidR="00F81C15">
        <w:rPr>
          <w:rFonts w:ascii="Times New Roman" w:hAnsi="Times New Roman" w:cs="Times New Roman"/>
          <w:sz w:val="24"/>
          <w:szCs w:val="24"/>
        </w:rPr>
        <w:t xml:space="preserve">understanding </w:t>
      </w:r>
      <w:r w:rsidRPr="00160EA6">
        <w:rPr>
          <w:rFonts w:ascii="Times New Roman" w:hAnsi="Times New Roman" w:cs="Times New Roman"/>
          <w:sz w:val="24"/>
          <w:szCs w:val="24"/>
        </w:rPr>
        <w:t>the</w:t>
      </w:r>
      <w:r w:rsidR="00181943" w:rsidRPr="00160EA6">
        <w:rPr>
          <w:rFonts w:ascii="Times New Roman" w:hAnsi="Times New Roman" w:cs="Times New Roman"/>
          <w:sz w:val="24"/>
          <w:szCs w:val="24"/>
        </w:rPr>
        <w:t xml:space="preserve"> molecular pathology of PIN. On</w:t>
      </w:r>
      <w:r w:rsidRPr="00160EA6">
        <w:rPr>
          <w:rFonts w:ascii="Times New Roman" w:hAnsi="Times New Roman" w:cs="Times New Roman"/>
          <w:sz w:val="24"/>
          <w:szCs w:val="24"/>
        </w:rPr>
        <w:t xml:space="preserve"> IHC of 34Ebeta12, P63, CK5/6 and AMACR (P450S) show disrupted staining in HGPIN.</w:t>
      </w:r>
      <w:r w:rsidR="00D015A8" w:rsidRPr="00160EA6">
        <w:rPr>
          <w:rFonts w:ascii="Times New Roman" w:hAnsi="Times New Roman" w:cs="Times New Roman"/>
          <w:sz w:val="24"/>
          <w:szCs w:val="24"/>
        </w:rPr>
        <w:t xml:space="preserve"> </w:t>
      </w:r>
      <w:proofErr w:type="spellStart"/>
      <w:r w:rsidR="00D015A8" w:rsidRPr="00160EA6">
        <w:rPr>
          <w:rFonts w:ascii="Times New Roman" w:hAnsi="Times New Roman" w:cs="Times New Roman"/>
          <w:sz w:val="24"/>
          <w:szCs w:val="24"/>
        </w:rPr>
        <w:t>Upregulation</w:t>
      </w:r>
      <w:proofErr w:type="spellEnd"/>
      <w:r w:rsidR="00D015A8" w:rsidRPr="00160EA6">
        <w:rPr>
          <w:rFonts w:ascii="Times New Roman" w:hAnsi="Times New Roman" w:cs="Times New Roman"/>
          <w:sz w:val="24"/>
          <w:szCs w:val="24"/>
        </w:rPr>
        <w:t xml:space="preserve"> of EGF, </w:t>
      </w:r>
      <w:proofErr w:type="spellStart"/>
      <w:r w:rsidR="00D015A8" w:rsidRPr="00160EA6">
        <w:rPr>
          <w:rFonts w:ascii="Times New Roman" w:hAnsi="Times New Roman" w:cs="Times New Roman"/>
          <w:sz w:val="24"/>
          <w:szCs w:val="24"/>
        </w:rPr>
        <w:t>overexpression</w:t>
      </w:r>
      <w:proofErr w:type="spellEnd"/>
      <w:r w:rsidR="00D015A8" w:rsidRPr="00160EA6">
        <w:rPr>
          <w:rFonts w:ascii="Times New Roman" w:hAnsi="Times New Roman" w:cs="Times New Roman"/>
          <w:sz w:val="24"/>
          <w:szCs w:val="24"/>
        </w:rPr>
        <w:t xml:space="preserve"> of MAP </w:t>
      </w:r>
      <w:proofErr w:type="spellStart"/>
      <w:r w:rsidR="00D015A8" w:rsidRPr="00160EA6">
        <w:rPr>
          <w:rFonts w:ascii="Times New Roman" w:hAnsi="Times New Roman" w:cs="Times New Roman"/>
          <w:sz w:val="24"/>
          <w:szCs w:val="24"/>
        </w:rPr>
        <w:t>kinases</w:t>
      </w:r>
      <w:proofErr w:type="spellEnd"/>
      <w:r w:rsidR="00D015A8" w:rsidRPr="00160EA6">
        <w:rPr>
          <w:rFonts w:ascii="Times New Roman" w:hAnsi="Times New Roman" w:cs="Times New Roman"/>
          <w:sz w:val="24"/>
          <w:szCs w:val="24"/>
        </w:rPr>
        <w:t xml:space="preserve">, bcl-2 and matrix </w:t>
      </w:r>
      <w:proofErr w:type="spellStart"/>
      <w:r w:rsidR="00D015A8" w:rsidRPr="00160EA6">
        <w:rPr>
          <w:rFonts w:ascii="Times New Roman" w:hAnsi="Times New Roman" w:cs="Times New Roman"/>
          <w:sz w:val="24"/>
          <w:szCs w:val="24"/>
        </w:rPr>
        <w:t>metalloprotinases</w:t>
      </w:r>
      <w:proofErr w:type="spellEnd"/>
      <w:r w:rsidR="00D015A8" w:rsidRPr="00160EA6">
        <w:rPr>
          <w:rFonts w:ascii="Times New Roman" w:hAnsi="Times New Roman" w:cs="Times New Roman"/>
          <w:sz w:val="24"/>
          <w:szCs w:val="24"/>
        </w:rPr>
        <w:t xml:space="preserve"> with down regulation of E- </w:t>
      </w:r>
      <w:proofErr w:type="spellStart"/>
      <w:r w:rsidR="00D015A8" w:rsidRPr="00160EA6">
        <w:rPr>
          <w:rFonts w:ascii="Times New Roman" w:hAnsi="Times New Roman" w:cs="Times New Roman"/>
          <w:sz w:val="24"/>
          <w:szCs w:val="24"/>
        </w:rPr>
        <w:t>cadherin</w:t>
      </w:r>
      <w:proofErr w:type="spellEnd"/>
      <w:r w:rsidR="00D015A8" w:rsidRPr="00160EA6">
        <w:rPr>
          <w:rFonts w:ascii="Times New Roman" w:hAnsi="Times New Roman" w:cs="Times New Roman"/>
          <w:sz w:val="24"/>
          <w:szCs w:val="24"/>
        </w:rPr>
        <w:t xml:space="preserve"> have also been noted in PIN</w:t>
      </w:r>
      <w:r w:rsidR="000B559E" w:rsidRPr="00160EA6">
        <w:rPr>
          <w:rFonts w:ascii="Times New Roman" w:hAnsi="Times New Roman" w:cs="Times New Roman"/>
          <w:sz w:val="24"/>
          <w:szCs w:val="24"/>
        </w:rPr>
        <w:t>.</w:t>
      </w:r>
      <w:r w:rsidR="00D015A8" w:rsidRPr="00160EA6">
        <w:rPr>
          <w:rFonts w:ascii="Times New Roman" w:hAnsi="Times New Roman" w:cs="Times New Roman"/>
          <w:sz w:val="24"/>
          <w:szCs w:val="24"/>
        </w:rPr>
        <w:t xml:space="preserve"> </w:t>
      </w:r>
      <w:r w:rsidR="00D015A8" w:rsidRPr="00160EA6">
        <w:rPr>
          <w:rFonts w:ascii="Times New Roman" w:hAnsi="Times New Roman" w:cs="Times New Roman"/>
          <w:sz w:val="24"/>
          <w:szCs w:val="24"/>
          <w:vertAlign w:val="superscript"/>
        </w:rPr>
        <w:t>[</w:t>
      </w:r>
      <w:r w:rsidR="00134FCE" w:rsidRPr="00160EA6">
        <w:rPr>
          <w:rFonts w:ascii="Times New Roman" w:hAnsi="Times New Roman" w:cs="Times New Roman"/>
          <w:sz w:val="24"/>
          <w:szCs w:val="24"/>
          <w:vertAlign w:val="superscript"/>
        </w:rPr>
        <w:t>1</w:t>
      </w:r>
      <w:r w:rsidR="00B44527" w:rsidRPr="00160EA6">
        <w:rPr>
          <w:rFonts w:ascii="Times New Roman" w:hAnsi="Times New Roman" w:cs="Times New Roman"/>
          <w:sz w:val="24"/>
          <w:szCs w:val="24"/>
          <w:vertAlign w:val="superscript"/>
        </w:rPr>
        <w:t>1</w:t>
      </w:r>
      <w:r w:rsidR="000B559E" w:rsidRPr="00160EA6">
        <w:rPr>
          <w:rFonts w:ascii="Times New Roman" w:hAnsi="Times New Roman" w:cs="Times New Roman"/>
          <w:sz w:val="24"/>
          <w:szCs w:val="24"/>
          <w:vertAlign w:val="superscript"/>
        </w:rPr>
        <w:t>]</w:t>
      </w:r>
    </w:p>
    <w:p w:rsidR="00E94E80" w:rsidRPr="00160EA6" w:rsidRDefault="005F7FD2"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HGPIN has</w:t>
      </w:r>
      <w:r w:rsidR="00D015A8" w:rsidRPr="00160EA6">
        <w:rPr>
          <w:rFonts w:ascii="Times New Roman" w:hAnsi="Times New Roman" w:cs="Times New Roman"/>
          <w:sz w:val="24"/>
          <w:szCs w:val="24"/>
        </w:rPr>
        <w:t xml:space="preserve"> a high predictive value as a marker for moderately to poorly differentiated </w:t>
      </w:r>
      <w:proofErr w:type="spellStart"/>
      <w:r w:rsidR="00D015A8" w:rsidRPr="00160EA6">
        <w:rPr>
          <w:rFonts w:ascii="Times New Roman" w:hAnsi="Times New Roman" w:cs="Times New Roman"/>
          <w:sz w:val="24"/>
          <w:szCs w:val="24"/>
        </w:rPr>
        <w:t>adenocarcinoma</w:t>
      </w:r>
      <w:proofErr w:type="spellEnd"/>
      <w:r w:rsidR="00D015A8" w:rsidRPr="00160EA6">
        <w:rPr>
          <w:rFonts w:ascii="Times New Roman" w:hAnsi="Times New Roman" w:cs="Times New Roman"/>
          <w:sz w:val="24"/>
          <w:szCs w:val="24"/>
        </w:rPr>
        <w:t xml:space="preserve"> of prostate. Hence, its identification in biopsy specimen warrants repeat biopsy for concurrent/subse</w:t>
      </w:r>
      <w:r w:rsidR="00B43B5F" w:rsidRPr="00160EA6">
        <w:rPr>
          <w:rFonts w:ascii="Times New Roman" w:hAnsi="Times New Roman" w:cs="Times New Roman"/>
          <w:sz w:val="24"/>
          <w:szCs w:val="24"/>
        </w:rPr>
        <w:t>quent carcinoma</w:t>
      </w:r>
      <w:proofErr w:type="gramStart"/>
      <w:r w:rsidR="000B559E" w:rsidRPr="00160EA6">
        <w:rPr>
          <w:rFonts w:ascii="Times New Roman" w:hAnsi="Times New Roman" w:cs="Times New Roman"/>
          <w:sz w:val="24"/>
          <w:szCs w:val="24"/>
        </w:rPr>
        <w:t>.</w:t>
      </w:r>
      <w:r w:rsidR="000B559E" w:rsidRPr="00160EA6">
        <w:rPr>
          <w:rFonts w:ascii="Times New Roman" w:hAnsi="Times New Roman" w:cs="Times New Roman"/>
          <w:sz w:val="24"/>
          <w:szCs w:val="24"/>
          <w:vertAlign w:val="superscript"/>
        </w:rPr>
        <w:t>[</w:t>
      </w:r>
      <w:proofErr w:type="gramEnd"/>
      <w:r w:rsidR="000B559E" w:rsidRPr="00160EA6">
        <w:rPr>
          <w:rFonts w:ascii="Times New Roman" w:hAnsi="Times New Roman" w:cs="Times New Roman"/>
          <w:sz w:val="24"/>
          <w:szCs w:val="24"/>
          <w:vertAlign w:val="superscript"/>
        </w:rPr>
        <w:t>11]</w:t>
      </w:r>
      <w:r w:rsidR="00B43B5F" w:rsidRPr="00160EA6">
        <w:rPr>
          <w:rFonts w:ascii="Times New Roman" w:hAnsi="Times New Roman" w:cs="Times New Roman"/>
          <w:sz w:val="24"/>
          <w:szCs w:val="24"/>
        </w:rPr>
        <w:t xml:space="preserve"> </w:t>
      </w:r>
      <w:r w:rsidR="00D015A8" w:rsidRPr="00160EA6">
        <w:rPr>
          <w:rFonts w:ascii="Times New Roman" w:hAnsi="Times New Roman" w:cs="Times New Roman"/>
          <w:sz w:val="24"/>
          <w:szCs w:val="24"/>
        </w:rPr>
        <w:t>Current standards recommend th</w:t>
      </w:r>
      <w:r w:rsidR="00E774DF" w:rsidRPr="00160EA6">
        <w:rPr>
          <w:rFonts w:ascii="Times New Roman" w:hAnsi="Times New Roman" w:cs="Times New Roman"/>
          <w:sz w:val="24"/>
          <w:szCs w:val="24"/>
        </w:rPr>
        <w:t>at the patient with isolated HG</w:t>
      </w:r>
      <w:r w:rsidR="00D015A8" w:rsidRPr="00160EA6">
        <w:rPr>
          <w:rFonts w:ascii="Times New Roman" w:hAnsi="Times New Roman" w:cs="Times New Roman"/>
          <w:sz w:val="24"/>
          <w:szCs w:val="24"/>
        </w:rPr>
        <w:t>PIN be re-biopsied in 0-6 months, irrespective of the serum PSA levels and DRE findings. The re-biopsy technique should e</w:t>
      </w:r>
      <w:r w:rsidR="00E774DF" w:rsidRPr="00160EA6">
        <w:rPr>
          <w:rFonts w:ascii="Times New Roman" w:hAnsi="Times New Roman" w:cs="Times New Roman"/>
          <w:sz w:val="24"/>
          <w:szCs w:val="24"/>
        </w:rPr>
        <w:t>ntail at least systematic re</w:t>
      </w:r>
      <w:r w:rsidR="00D015A8" w:rsidRPr="00160EA6">
        <w:rPr>
          <w:rFonts w:ascii="Times New Roman" w:hAnsi="Times New Roman" w:cs="Times New Roman"/>
          <w:sz w:val="24"/>
          <w:szCs w:val="24"/>
        </w:rPr>
        <w:t xml:space="preserve">-biopsy of the entire gland. Since, HGPIN is a general risk factor for carcinoma throughout the gland. These patients should be enrolled into clinical trials </w:t>
      </w:r>
      <w:r w:rsidR="00E774DF" w:rsidRPr="00160EA6">
        <w:rPr>
          <w:rFonts w:ascii="Times New Roman" w:hAnsi="Times New Roman" w:cs="Times New Roman"/>
          <w:sz w:val="24"/>
          <w:szCs w:val="24"/>
        </w:rPr>
        <w:t xml:space="preserve">with </w:t>
      </w:r>
      <w:proofErr w:type="spellStart"/>
      <w:r w:rsidR="00CC060F" w:rsidRPr="00160EA6">
        <w:rPr>
          <w:rFonts w:ascii="Times New Roman" w:hAnsi="Times New Roman" w:cs="Times New Roman"/>
          <w:sz w:val="24"/>
          <w:szCs w:val="24"/>
        </w:rPr>
        <w:t>chemopreventive</w:t>
      </w:r>
      <w:proofErr w:type="spellEnd"/>
      <w:r w:rsidR="00D015A8" w:rsidRPr="00160EA6">
        <w:rPr>
          <w:rFonts w:ascii="Times New Roman" w:hAnsi="Times New Roman" w:cs="Times New Roman"/>
          <w:sz w:val="24"/>
          <w:szCs w:val="24"/>
        </w:rPr>
        <w:t xml:space="preserve"> agents</w:t>
      </w:r>
      <w:proofErr w:type="gramStart"/>
      <w:r w:rsidR="000B559E" w:rsidRPr="00160EA6">
        <w:rPr>
          <w:rFonts w:ascii="Times New Roman" w:hAnsi="Times New Roman" w:cs="Times New Roman"/>
          <w:sz w:val="24"/>
          <w:szCs w:val="24"/>
        </w:rPr>
        <w:t>.</w:t>
      </w:r>
      <w:r w:rsidR="00D209F4" w:rsidRPr="00160EA6">
        <w:rPr>
          <w:rFonts w:ascii="Times New Roman" w:hAnsi="Times New Roman" w:cs="Times New Roman"/>
          <w:sz w:val="24"/>
          <w:szCs w:val="24"/>
          <w:vertAlign w:val="superscript"/>
        </w:rPr>
        <w:t>[</w:t>
      </w:r>
      <w:proofErr w:type="gramEnd"/>
      <w:r w:rsidR="00B44527" w:rsidRPr="00160EA6">
        <w:rPr>
          <w:rFonts w:ascii="Times New Roman" w:hAnsi="Times New Roman" w:cs="Times New Roman"/>
          <w:sz w:val="24"/>
          <w:szCs w:val="24"/>
          <w:vertAlign w:val="superscript"/>
        </w:rPr>
        <w:t>5</w:t>
      </w:r>
      <w:r w:rsidR="000B559E" w:rsidRPr="00160EA6">
        <w:rPr>
          <w:rFonts w:ascii="Times New Roman" w:hAnsi="Times New Roman" w:cs="Times New Roman"/>
          <w:sz w:val="24"/>
          <w:szCs w:val="24"/>
          <w:vertAlign w:val="superscript"/>
        </w:rPr>
        <w:t>]</w:t>
      </w:r>
      <w:r w:rsidR="00D209F4" w:rsidRPr="00160EA6">
        <w:rPr>
          <w:rFonts w:ascii="Times New Roman" w:hAnsi="Times New Roman" w:cs="Times New Roman"/>
          <w:sz w:val="24"/>
          <w:szCs w:val="24"/>
        </w:rPr>
        <w:t xml:space="preserve"> Hence, on detection of HGPIN, patie</w:t>
      </w:r>
      <w:r w:rsidR="00E774DF" w:rsidRPr="00160EA6">
        <w:rPr>
          <w:rFonts w:ascii="Times New Roman" w:hAnsi="Times New Roman" w:cs="Times New Roman"/>
          <w:sz w:val="24"/>
          <w:szCs w:val="24"/>
        </w:rPr>
        <w:t>nt therapeutically should be started</w:t>
      </w:r>
      <w:r w:rsidR="00D209F4" w:rsidRPr="00160EA6">
        <w:rPr>
          <w:rFonts w:ascii="Times New Roman" w:hAnsi="Times New Roman" w:cs="Times New Roman"/>
          <w:sz w:val="24"/>
          <w:szCs w:val="24"/>
        </w:rPr>
        <w:t xml:space="preserve"> on androgen </w:t>
      </w:r>
      <w:r w:rsidR="00CC060F" w:rsidRPr="00160EA6">
        <w:rPr>
          <w:rFonts w:ascii="Times New Roman" w:hAnsi="Times New Roman" w:cs="Times New Roman"/>
          <w:sz w:val="24"/>
          <w:szCs w:val="24"/>
        </w:rPr>
        <w:t>deprivation</w:t>
      </w:r>
      <w:r w:rsidR="00E774DF" w:rsidRPr="00160EA6">
        <w:rPr>
          <w:rFonts w:ascii="Times New Roman" w:hAnsi="Times New Roman" w:cs="Times New Roman"/>
          <w:sz w:val="24"/>
          <w:szCs w:val="24"/>
        </w:rPr>
        <w:t xml:space="preserve"> therapy (ADT), hormonal </w:t>
      </w:r>
      <w:r w:rsidR="00D209F4" w:rsidRPr="00160EA6">
        <w:rPr>
          <w:rFonts w:ascii="Times New Roman" w:hAnsi="Times New Roman" w:cs="Times New Roman"/>
          <w:sz w:val="24"/>
          <w:szCs w:val="24"/>
        </w:rPr>
        <w:t>therapy and radiotherapy</w:t>
      </w:r>
      <w:r w:rsidR="000B559E" w:rsidRPr="00160EA6">
        <w:rPr>
          <w:rFonts w:ascii="Times New Roman" w:hAnsi="Times New Roman" w:cs="Times New Roman"/>
          <w:sz w:val="24"/>
          <w:szCs w:val="24"/>
        </w:rPr>
        <w:t>.</w:t>
      </w:r>
      <w:r w:rsidR="00E94E80" w:rsidRPr="00160EA6">
        <w:rPr>
          <w:rFonts w:ascii="Times New Roman" w:hAnsi="Times New Roman" w:cs="Times New Roman"/>
          <w:sz w:val="24"/>
          <w:szCs w:val="24"/>
          <w:vertAlign w:val="superscript"/>
        </w:rPr>
        <w:t>[</w:t>
      </w:r>
      <w:r w:rsidR="00B44527" w:rsidRPr="00160EA6">
        <w:rPr>
          <w:rFonts w:ascii="Times New Roman" w:hAnsi="Times New Roman" w:cs="Times New Roman"/>
          <w:sz w:val="24"/>
          <w:szCs w:val="24"/>
          <w:vertAlign w:val="superscript"/>
        </w:rPr>
        <w:t>11</w:t>
      </w:r>
      <w:r w:rsidR="00E94E80" w:rsidRPr="00160EA6">
        <w:rPr>
          <w:rFonts w:ascii="Times New Roman" w:hAnsi="Times New Roman" w:cs="Times New Roman"/>
          <w:sz w:val="24"/>
          <w:szCs w:val="24"/>
          <w:vertAlign w:val="superscript"/>
        </w:rPr>
        <w:t>]</w:t>
      </w:r>
      <w:r w:rsidR="000B559E" w:rsidRPr="00160EA6">
        <w:rPr>
          <w:rFonts w:ascii="Times New Roman" w:hAnsi="Times New Roman" w:cs="Times New Roman"/>
          <w:sz w:val="24"/>
          <w:szCs w:val="24"/>
          <w:vertAlign w:val="superscript"/>
        </w:rPr>
        <w:t xml:space="preserve"> </w:t>
      </w:r>
      <w:r w:rsidR="00D209F4" w:rsidRPr="00160EA6">
        <w:rPr>
          <w:rFonts w:ascii="Times New Roman" w:hAnsi="Times New Roman" w:cs="Times New Roman"/>
          <w:sz w:val="24"/>
          <w:szCs w:val="24"/>
        </w:rPr>
        <w:t>The dysplastic prostatic epithelium is hormonal dependent and ADT reduces proliferation and enhances apoptosis</w:t>
      </w:r>
      <w:r w:rsidR="00E94E80" w:rsidRPr="00160EA6">
        <w:rPr>
          <w:rFonts w:ascii="Times New Roman" w:hAnsi="Times New Roman" w:cs="Times New Roman"/>
          <w:sz w:val="24"/>
          <w:szCs w:val="24"/>
        </w:rPr>
        <w:t>.</w:t>
      </w:r>
    </w:p>
    <w:p w:rsidR="00D9512F" w:rsidRPr="00160EA6" w:rsidRDefault="00E94E80"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In</w:t>
      </w:r>
      <w:r w:rsidR="0088427E" w:rsidRPr="00160EA6">
        <w:rPr>
          <w:rFonts w:ascii="Times New Roman" w:hAnsi="Times New Roman" w:cs="Times New Roman"/>
          <w:sz w:val="24"/>
          <w:szCs w:val="24"/>
        </w:rPr>
        <w:t xml:space="preserve"> the present study a total of 2</w:t>
      </w:r>
      <w:r w:rsidRPr="00160EA6">
        <w:rPr>
          <w:rFonts w:ascii="Times New Roman" w:hAnsi="Times New Roman" w:cs="Times New Roman"/>
          <w:sz w:val="24"/>
          <w:szCs w:val="24"/>
        </w:rPr>
        <w:t>7</w:t>
      </w:r>
      <w:r w:rsidR="0088427E" w:rsidRPr="00160EA6">
        <w:rPr>
          <w:rFonts w:ascii="Times New Roman" w:hAnsi="Times New Roman" w:cs="Times New Roman"/>
          <w:sz w:val="24"/>
          <w:szCs w:val="24"/>
        </w:rPr>
        <w:t>6</w:t>
      </w:r>
      <w:r w:rsidRPr="00160EA6">
        <w:rPr>
          <w:rFonts w:ascii="Times New Roman" w:hAnsi="Times New Roman" w:cs="Times New Roman"/>
          <w:sz w:val="24"/>
          <w:szCs w:val="24"/>
        </w:rPr>
        <w:t xml:space="preserve"> cases of</w:t>
      </w:r>
      <w:r w:rsidR="006D3F4F" w:rsidRPr="00160EA6">
        <w:rPr>
          <w:rFonts w:ascii="Times New Roman" w:hAnsi="Times New Roman" w:cs="Times New Roman"/>
          <w:sz w:val="24"/>
          <w:szCs w:val="24"/>
        </w:rPr>
        <w:t xml:space="preserve"> HG</w:t>
      </w:r>
      <w:r w:rsidR="0088427E" w:rsidRPr="00160EA6">
        <w:rPr>
          <w:rFonts w:ascii="Times New Roman" w:hAnsi="Times New Roman" w:cs="Times New Roman"/>
          <w:sz w:val="24"/>
          <w:szCs w:val="24"/>
        </w:rPr>
        <w:t>PIN out of 385 accounting for 71.</w:t>
      </w:r>
      <w:r w:rsidR="006D3F4F" w:rsidRPr="00160EA6">
        <w:rPr>
          <w:rFonts w:ascii="Times New Roman" w:hAnsi="Times New Roman" w:cs="Times New Roman"/>
          <w:sz w:val="24"/>
          <w:szCs w:val="24"/>
        </w:rPr>
        <w:t>6% of premalignant lesions of prostat</w:t>
      </w:r>
      <w:r w:rsidR="0088427E" w:rsidRPr="00160EA6">
        <w:rPr>
          <w:rFonts w:ascii="Times New Roman" w:hAnsi="Times New Roman" w:cs="Times New Roman"/>
          <w:sz w:val="24"/>
          <w:szCs w:val="24"/>
        </w:rPr>
        <w:t>e. Out of 2</w:t>
      </w:r>
      <w:r w:rsidR="006D3F4F" w:rsidRPr="00160EA6">
        <w:rPr>
          <w:rFonts w:ascii="Times New Roman" w:hAnsi="Times New Roman" w:cs="Times New Roman"/>
          <w:sz w:val="24"/>
          <w:szCs w:val="24"/>
        </w:rPr>
        <w:t>7</w:t>
      </w:r>
      <w:r w:rsidR="0088427E" w:rsidRPr="00160EA6">
        <w:rPr>
          <w:rFonts w:ascii="Times New Roman" w:hAnsi="Times New Roman" w:cs="Times New Roman"/>
          <w:sz w:val="24"/>
          <w:szCs w:val="24"/>
        </w:rPr>
        <w:t>6 cases, 46 cases (16.6</w:t>
      </w:r>
      <w:r w:rsidR="006D3F4F" w:rsidRPr="00160EA6">
        <w:rPr>
          <w:rFonts w:ascii="Times New Roman" w:hAnsi="Times New Roman" w:cs="Times New Roman"/>
          <w:sz w:val="24"/>
          <w:szCs w:val="24"/>
        </w:rPr>
        <w:t>%) were associ</w:t>
      </w:r>
      <w:r w:rsidR="0088427E" w:rsidRPr="00160EA6">
        <w:rPr>
          <w:rFonts w:ascii="Times New Roman" w:hAnsi="Times New Roman" w:cs="Times New Roman"/>
          <w:sz w:val="24"/>
          <w:szCs w:val="24"/>
        </w:rPr>
        <w:t xml:space="preserve">ated with benign </w:t>
      </w:r>
      <w:r w:rsidR="0088427E" w:rsidRPr="00160EA6">
        <w:rPr>
          <w:rFonts w:ascii="Times New Roman" w:hAnsi="Times New Roman" w:cs="Times New Roman"/>
          <w:sz w:val="24"/>
          <w:szCs w:val="24"/>
        </w:rPr>
        <w:lastRenderedPageBreak/>
        <w:t>lesions and 230 cases (83</w:t>
      </w:r>
      <w:r w:rsidR="006D3F4F" w:rsidRPr="00160EA6">
        <w:rPr>
          <w:rFonts w:ascii="Times New Roman" w:hAnsi="Times New Roman" w:cs="Times New Roman"/>
          <w:sz w:val="24"/>
          <w:szCs w:val="24"/>
        </w:rPr>
        <w:t>.3%) were associated with malig</w:t>
      </w:r>
      <w:r w:rsidR="0088427E" w:rsidRPr="00160EA6">
        <w:rPr>
          <w:rFonts w:ascii="Times New Roman" w:hAnsi="Times New Roman" w:cs="Times New Roman"/>
          <w:sz w:val="24"/>
          <w:szCs w:val="24"/>
        </w:rPr>
        <w:t>nant lesions of prostate.  In 46</w:t>
      </w:r>
      <w:r w:rsidR="006D3F4F" w:rsidRPr="00160EA6">
        <w:rPr>
          <w:rFonts w:ascii="Times New Roman" w:hAnsi="Times New Roman" w:cs="Times New Roman"/>
          <w:sz w:val="24"/>
          <w:szCs w:val="24"/>
        </w:rPr>
        <w:t xml:space="preserve"> cases of </w:t>
      </w:r>
      <w:r w:rsidR="00D9512F" w:rsidRPr="00160EA6">
        <w:rPr>
          <w:rFonts w:ascii="Times New Roman" w:hAnsi="Times New Roman" w:cs="Times New Roman"/>
          <w:sz w:val="24"/>
          <w:szCs w:val="24"/>
        </w:rPr>
        <w:t>isolated HGPIN</w:t>
      </w:r>
      <w:r w:rsidR="006D3F4F" w:rsidRPr="00160EA6">
        <w:rPr>
          <w:rFonts w:ascii="Times New Roman" w:hAnsi="Times New Roman" w:cs="Times New Roman"/>
          <w:sz w:val="24"/>
          <w:szCs w:val="24"/>
        </w:rPr>
        <w:t xml:space="preserve"> </w:t>
      </w:r>
      <w:r w:rsidR="00CC060F" w:rsidRPr="00160EA6">
        <w:rPr>
          <w:rFonts w:ascii="Times New Roman" w:hAnsi="Times New Roman" w:cs="Times New Roman"/>
          <w:sz w:val="24"/>
          <w:szCs w:val="24"/>
        </w:rPr>
        <w:t>associated with</w:t>
      </w:r>
      <w:r w:rsidR="006D3F4F" w:rsidRPr="00160EA6">
        <w:rPr>
          <w:rFonts w:ascii="Times New Roman" w:hAnsi="Times New Roman" w:cs="Times New Roman"/>
          <w:sz w:val="24"/>
          <w:szCs w:val="24"/>
        </w:rPr>
        <w:t xml:space="preserve"> benign lesions </w:t>
      </w:r>
      <w:r w:rsidR="00CC060F" w:rsidRPr="00160EA6">
        <w:rPr>
          <w:rFonts w:ascii="Times New Roman" w:hAnsi="Times New Roman" w:cs="Times New Roman"/>
          <w:sz w:val="24"/>
          <w:szCs w:val="24"/>
        </w:rPr>
        <w:t xml:space="preserve">were started on ADT therapy and these cases </w:t>
      </w:r>
      <w:r w:rsidR="00925E84" w:rsidRPr="00160EA6">
        <w:rPr>
          <w:rFonts w:ascii="Times New Roman" w:hAnsi="Times New Roman" w:cs="Times New Roman"/>
          <w:sz w:val="24"/>
          <w:szCs w:val="24"/>
        </w:rPr>
        <w:t xml:space="preserve">were followed up </w:t>
      </w:r>
      <w:r w:rsidR="00CC060F" w:rsidRPr="00160EA6">
        <w:rPr>
          <w:rFonts w:ascii="Times New Roman" w:hAnsi="Times New Roman" w:cs="Times New Roman"/>
          <w:sz w:val="24"/>
          <w:szCs w:val="24"/>
        </w:rPr>
        <w:t xml:space="preserve">over a period of six months by  repeated </w:t>
      </w:r>
      <w:r w:rsidR="006D3F4F" w:rsidRPr="00160EA6">
        <w:rPr>
          <w:rFonts w:ascii="Times New Roman" w:hAnsi="Times New Roman" w:cs="Times New Roman"/>
          <w:sz w:val="24"/>
          <w:szCs w:val="24"/>
        </w:rPr>
        <w:t>system</w:t>
      </w:r>
      <w:r w:rsidR="00CC060F" w:rsidRPr="00160EA6">
        <w:rPr>
          <w:rFonts w:ascii="Times New Roman" w:hAnsi="Times New Roman" w:cs="Times New Roman"/>
          <w:sz w:val="24"/>
          <w:szCs w:val="24"/>
        </w:rPr>
        <w:t xml:space="preserve">atic </w:t>
      </w:r>
      <w:r w:rsidR="006D3F4F" w:rsidRPr="00160EA6">
        <w:rPr>
          <w:rFonts w:ascii="Times New Roman" w:hAnsi="Times New Roman" w:cs="Times New Roman"/>
          <w:sz w:val="24"/>
          <w:szCs w:val="24"/>
        </w:rPr>
        <w:t xml:space="preserve"> re-biopsy of entire gland</w:t>
      </w:r>
      <w:r w:rsidR="0088427E" w:rsidRPr="00160EA6">
        <w:rPr>
          <w:rFonts w:ascii="Times New Roman" w:hAnsi="Times New Roman" w:cs="Times New Roman"/>
          <w:sz w:val="24"/>
          <w:szCs w:val="24"/>
        </w:rPr>
        <w:t xml:space="preserve">. Only </w:t>
      </w:r>
      <w:r w:rsidR="006D3F4F" w:rsidRPr="00160EA6">
        <w:rPr>
          <w:rFonts w:ascii="Times New Roman" w:hAnsi="Times New Roman" w:cs="Times New Roman"/>
          <w:sz w:val="24"/>
          <w:szCs w:val="24"/>
        </w:rPr>
        <w:t>2</w:t>
      </w:r>
      <w:r w:rsidR="0088427E" w:rsidRPr="00160EA6">
        <w:rPr>
          <w:rFonts w:ascii="Times New Roman" w:hAnsi="Times New Roman" w:cs="Times New Roman"/>
          <w:sz w:val="24"/>
          <w:szCs w:val="24"/>
        </w:rPr>
        <w:t>0 cases out of 46</w:t>
      </w:r>
      <w:r w:rsidR="00925E84" w:rsidRPr="00160EA6">
        <w:rPr>
          <w:rFonts w:ascii="Times New Roman" w:hAnsi="Times New Roman" w:cs="Times New Roman"/>
          <w:sz w:val="24"/>
          <w:szCs w:val="24"/>
        </w:rPr>
        <w:t xml:space="preserve"> develop</w:t>
      </w:r>
      <w:r w:rsidR="0088427E" w:rsidRPr="00160EA6">
        <w:rPr>
          <w:rFonts w:ascii="Times New Roman" w:hAnsi="Times New Roman" w:cs="Times New Roman"/>
          <w:sz w:val="24"/>
          <w:szCs w:val="24"/>
        </w:rPr>
        <w:t>ed</w:t>
      </w:r>
      <w:r w:rsidR="006D3F4F" w:rsidRPr="00160EA6">
        <w:rPr>
          <w:rFonts w:ascii="Times New Roman" w:hAnsi="Times New Roman" w:cs="Times New Roman"/>
          <w:sz w:val="24"/>
          <w:szCs w:val="24"/>
        </w:rPr>
        <w:t xml:space="preserve"> </w:t>
      </w:r>
      <w:proofErr w:type="spellStart"/>
      <w:r w:rsidR="006D3F4F" w:rsidRPr="00160EA6">
        <w:rPr>
          <w:rFonts w:ascii="Times New Roman" w:hAnsi="Times New Roman" w:cs="Times New Roman"/>
          <w:sz w:val="24"/>
          <w:szCs w:val="24"/>
        </w:rPr>
        <w:t>adenocarcinoma</w:t>
      </w:r>
      <w:proofErr w:type="spellEnd"/>
      <w:r w:rsidR="006D3F4F" w:rsidRPr="00160EA6">
        <w:rPr>
          <w:rFonts w:ascii="Times New Roman" w:hAnsi="Times New Roman" w:cs="Times New Roman"/>
          <w:sz w:val="24"/>
          <w:szCs w:val="24"/>
        </w:rPr>
        <w:t xml:space="preserve"> accounting for 42.85% as compar</w:t>
      </w:r>
      <w:r w:rsidR="00134FCE" w:rsidRPr="00160EA6">
        <w:rPr>
          <w:rFonts w:ascii="Times New Roman" w:hAnsi="Times New Roman" w:cs="Times New Roman"/>
          <w:sz w:val="24"/>
          <w:szCs w:val="24"/>
        </w:rPr>
        <w:t xml:space="preserve">ed to 35% of Davidson et al </w:t>
      </w:r>
      <w:r w:rsidR="00B44527" w:rsidRPr="00160EA6">
        <w:rPr>
          <w:rFonts w:ascii="Times New Roman" w:hAnsi="Times New Roman" w:cs="Times New Roman"/>
          <w:sz w:val="24"/>
          <w:szCs w:val="24"/>
          <w:vertAlign w:val="superscript"/>
        </w:rPr>
        <w:t>[12</w:t>
      </w:r>
      <w:r w:rsidR="006D3F4F" w:rsidRPr="00160EA6">
        <w:rPr>
          <w:rFonts w:ascii="Times New Roman" w:hAnsi="Times New Roman" w:cs="Times New Roman"/>
          <w:sz w:val="24"/>
          <w:szCs w:val="24"/>
          <w:vertAlign w:val="superscript"/>
        </w:rPr>
        <w:t>]</w:t>
      </w:r>
      <w:r w:rsidR="006D3F4F" w:rsidRPr="00160EA6">
        <w:rPr>
          <w:rFonts w:ascii="Times New Roman" w:hAnsi="Times New Roman" w:cs="Times New Roman"/>
          <w:sz w:val="24"/>
          <w:szCs w:val="24"/>
        </w:rPr>
        <w:t xml:space="preserve"> study. </w:t>
      </w:r>
      <w:r w:rsidR="00F81C15">
        <w:rPr>
          <w:rFonts w:ascii="Times New Roman" w:hAnsi="Times New Roman" w:cs="Times New Roman"/>
          <w:sz w:val="24"/>
          <w:szCs w:val="24"/>
        </w:rPr>
        <w:t xml:space="preserve">The rest </w:t>
      </w:r>
      <w:r w:rsidR="00D9512F" w:rsidRPr="00160EA6">
        <w:rPr>
          <w:rFonts w:ascii="Times New Roman" w:hAnsi="Times New Roman" w:cs="Times New Roman"/>
          <w:sz w:val="24"/>
          <w:szCs w:val="24"/>
        </w:rPr>
        <w:t>16 cases</w:t>
      </w:r>
      <w:r w:rsidR="00CC060F" w:rsidRPr="00160EA6">
        <w:rPr>
          <w:rFonts w:ascii="Times New Roman" w:hAnsi="Times New Roman" w:cs="Times New Roman"/>
          <w:sz w:val="24"/>
          <w:szCs w:val="24"/>
        </w:rPr>
        <w:t xml:space="preserve"> responded to ADT therapy and did</w:t>
      </w:r>
      <w:r w:rsidR="00D9512F" w:rsidRPr="00160EA6">
        <w:rPr>
          <w:rFonts w:ascii="Times New Roman" w:hAnsi="Times New Roman" w:cs="Times New Roman"/>
          <w:sz w:val="24"/>
          <w:szCs w:val="24"/>
        </w:rPr>
        <w:t xml:space="preserve"> not develop carcinoma on re-biopsy technique during their follow-up period of 6 months.</w:t>
      </w:r>
    </w:p>
    <w:p w:rsidR="00D9512F" w:rsidRPr="00160EA6" w:rsidRDefault="00D9512F" w:rsidP="00841699">
      <w:pPr>
        <w:autoSpaceDE w:val="0"/>
        <w:autoSpaceDN w:val="0"/>
        <w:adjustRightInd w:val="0"/>
        <w:spacing w:after="0" w:line="480" w:lineRule="auto"/>
        <w:rPr>
          <w:rFonts w:ascii="Times New Roman" w:hAnsi="Times New Roman" w:cs="Times New Roman"/>
          <w:szCs w:val="22"/>
          <w:vertAlign w:val="superscript"/>
        </w:rPr>
      </w:pPr>
      <w:r w:rsidRPr="00160EA6">
        <w:rPr>
          <w:rFonts w:ascii="Times New Roman" w:hAnsi="Times New Roman" w:cs="Times New Roman"/>
          <w:sz w:val="24"/>
          <w:szCs w:val="24"/>
        </w:rPr>
        <w:t xml:space="preserve"> </w:t>
      </w:r>
      <w:r w:rsidR="00611837" w:rsidRPr="00160EA6">
        <w:rPr>
          <w:rFonts w:ascii="Times New Roman" w:hAnsi="Times New Roman" w:cs="Times New Roman"/>
          <w:sz w:val="24"/>
          <w:szCs w:val="24"/>
        </w:rPr>
        <w:t>In our study there is increase in the percentage of cancer detection rate in HGPIN cases could be attributed to the technique of 12-core needle biopsy (NB) used in the study</w:t>
      </w:r>
      <w:r w:rsidR="00061519">
        <w:rPr>
          <w:rFonts w:ascii="Times New Roman" w:hAnsi="Times New Roman" w:cs="Times New Roman"/>
          <w:sz w:val="24"/>
          <w:szCs w:val="24"/>
        </w:rPr>
        <w:t xml:space="preserve"> and also due to </w:t>
      </w:r>
      <w:r w:rsidR="00061519" w:rsidRPr="00160EA6">
        <w:rPr>
          <w:rFonts w:ascii="Times New Roman" w:hAnsi="Times New Roman" w:cs="Times New Roman"/>
          <w:sz w:val="24"/>
          <w:szCs w:val="24"/>
        </w:rPr>
        <w:t>frequent camps which were freely carried out to collect the samples in our urology institute.</w:t>
      </w:r>
      <w:r w:rsidR="00611837" w:rsidRPr="00160EA6">
        <w:rPr>
          <w:rFonts w:ascii="Times New Roman" w:hAnsi="Times New Roman" w:cs="Times New Roman"/>
          <w:sz w:val="24"/>
          <w:szCs w:val="24"/>
        </w:rPr>
        <w:t xml:space="preserve"> The 12- core NB helps to determine the foci of prostatic carcinoma by obtaining a sufficient amount of samples</w:t>
      </w:r>
      <w:r w:rsidR="00407778" w:rsidRPr="00160EA6">
        <w:rPr>
          <w:rFonts w:ascii="Times New Roman" w:hAnsi="Times New Roman" w:cs="Times New Roman"/>
          <w:sz w:val="24"/>
          <w:szCs w:val="24"/>
        </w:rPr>
        <w:t xml:space="preserve"> at the true location without increasing the morbidity.</w:t>
      </w:r>
      <w:r w:rsidR="00611837" w:rsidRPr="00160EA6">
        <w:rPr>
          <w:rFonts w:ascii="Times New Roman" w:hAnsi="Times New Roman" w:cs="Times New Roman"/>
          <w:sz w:val="24"/>
          <w:szCs w:val="24"/>
        </w:rPr>
        <w:t xml:space="preserve"> </w:t>
      </w:r>
      <w:r w:rsidR="00841699" w:rsidRPr="00160EA6">
        <w:rPr>
          <w:rFonts w:ascii="Times New Roman" w:hAnsi="Times New Roman" w:cs="Times New Roman"/>
          <w:sz w:val="24"/>
          <w:szCs w:val="24"/>
        </w:rPr>
        <w:t xml:space="preserve">The 12-core needle biopsy (NB) involves </w:t>
      </w:r>
      <w:proofErr w:type="spellStart"/>
      <w:r w:rsidR="00841699" w:rsidRPr="00160EA6">
        <w:rPr>
          <w:rFonts w:ascii="Times New Roman" w:hAnsi="Times New Roman" w:cs="Times New Roman"/>
          <w:sz w:val="24"/>
          <w:szCs w:val="24"/>
        </w:rPr>
        <w:t>transrectal</w:t>
      </w:r>
      <w:proofErr w:type="spellEnd"/>
      <w:r w:rsidR="00841699" w:rsidRPr="00160EA6">
        <w:rPr>
          <w:rFonts w:ascii="Times New Roman" w:hAnsi="Times New Roman" w:cs="Times New Roman"/>
          <w:sz w:val="24"/>
          <w:szCs w:val="24"/>
        </w:rPr>
        <w:t xml:space="preserve"> ultrasound evaluated prostate volume and guiding the biopsies to the 12 following areas: right and left apex, right and left mid prostate, right and left base, right and left transition zone, 1 and 2 right mid-lateral and 1 and 2 left mid-lateral, unlike traditional sextant biopsy which samples only six cores</w:t>
      </w:r>
      <w:r w:rsidR="000B559E" w:rsidRPr="00160EA6">
        <w:rPr>
          <w:rFonts w:ascii="Times New Roman" w:hAnsi="Times New Roman" w:cs="Times New Roman"/>
          <w:sz w:val="24"/>
          <w:szCs w:val="24"/>
        </w:rPr>
        <w:t xml:space="preserve">. </w:t>
      </w:r>
      <w:r w:rsidR="000B559E" w:rsidRPr="00160EA6">
        <w:rPr>
          <w:rFonts w:ascii="Times New Roman" w:hAnsi="Times New Roman" w:cs="Times New Roman"/>
          <w:sz w:val="24"/>
          <w:szCs w:val="24"/>
          <w:vertAlign w:val="superscript"/>
        </w:rPr>
        <w:t>[</w:t>
      </w:r>
      <w:r w:rsidR="00EF25A1" w:rsidRPr="00160EA6">
        <w:rPr>
          <w:rFonts w:ascii="Times New Roman" w:hAnsi="Times New Roman" w:cs="Times New Roman"/>
          <w:sz w:val="24"/>
          <w:szCs w:val="24"/>
          <w:vertAlign w:val="superscript"/>
        </w:rPr>
        <w:t>13]</w:t>
      </w:r>
      <w:r w:rsidR="00EF25A1" w:rsidRPr="00160EA6">
        <w:rPr>
          <w:rFonts w:ascii="Times New Roman" w:hAnsi="Times New Roman" w:cs="Times New Roman"/>
          <w:sz w:val="24"/>
          <w:szCs w:val="24"/>
        </w:rPr>
        <w:t xml:space="preserve"> Advantages of 12- core NB over traditional sextant biopsy are 1. It involves the transition zone biopsies from which additional cancers are detected. 2. It allows screening of large number cores from the entire gland</w:t>
      </w:r>
      <w:r w:rsidR="000B559E" w:rsidRPr="00160EA6">
        <w:rPr>
          <w:rFonts w:ascii="Times New Roman" w:hAnsi="Times New Roman" w:cs="Times New Roman"/>
          <w:sz w:val="24"/>
          <w:szCs w:val="24"/>
        </w:rPr>
        <w:t xml:space="preserve">. </w:t>
      </w:r>
      <w:r w:rsidR="000B559E" w:rsidRPr="00160EA6">
        <w:rPr>
          <w:rFonts w:ascii="Times New Roman" w:hAnsi="Times New Roman" w:cs="Times New Roman"/>
          <w:sz w:val="24"/>
          <w:szCs w:val="24"/>
          <w:vertAlign w:val="superscript"/>
        </w:rPr>
        <w:t>[5]</w:t>
      </w:r>
      <w:r w:rsidR="00EF25A1" w:rsidRPr="00160EA6">
        <w:rPr>
          <w:rFonts w:ascii="Times New Roman" w:hAnsi="Times New Roman" w:cs="Times New Roman"/>
          <w:sz w:val="24"/>
          <w:szCs w:val="24"/>
        </w:rPr>
        <w:t xml:space="preserve"> </w:t>
      </w:r>
      <w:r w:rsidR="00376FD9" w:rsidRPr="00160EA6">
        <w:rPr>
          <w:rFonts w:ascii="Times New Roman" w:hAnsi="Times New Roman" w:cs="Times New Roman"/>
          <w:sz w:val="24"/>
          <w:szCs w:val="24"/>
        </w:rPr>
        <w:t>3. It</w:t>
      </w:r>
      <w:r w:rsidR="00EF25A1" w:rsidRPr="00160EA6">
        <w:rPr>
          <w:rFonts w:ascii="Times New Roman" w:hAnsi="Times New Roman" w:cs="Times New Roman"/>
          <w:sz w:val="24"/>
          <w:szCs w:val="24"/>
        </w:rPr>
        <w:t xml:space="preserve"> helps in staging </w:t>
      </w:r>
      <w:r w:rsidR="00376FD9" w:rsidRPr="00160EA6">
        <w:rPr>
          <w:rFonts w:ascii="Times New Roman" w:hAnsi="Times New Roman" w:cs="Times New Roman"/>
          <w:sz w:val="24"/>
          <w:szCs w:val="24"/>
        </w:rPr>
        <w:t xml:space="preserve">the </w:t>
      </w:r>
      <w:proofErr w:type="spellStart"/>
      <w:r w:rsidR="00376FD9" w:rsidRPr="00160EA6">
        <w:rPr>
          <w:rFonts w:ascii="Times New Roman" w:hAnsi="Times New Roman" w:cs="Times New Roman"/>
          <w:sz w:val="24"/>
          <w:szCs w:val="24"/>
        </w:rPr>
        <w:t>tumour</w:t>
      </w:r>
      <w:proofErr w:type="spellEnd"/>
      <w:r w:rsidR="00376FD9" w:rsidRPr="00160EA6">
        <w:rPr>
          <w:rFonts w:ascii="Times New Roman" w:hAnsi="Times New Roman" w:cs="Times New Roman"/>
          <w:sz w:val="24"/>
          <w:szCs w:val="24"/>
        </w:rPr>
        <w:t xml:space="preserve">, predicting extra capsular extensions and </w:t>
      </w:r>
      <w:proofErr w:type="spellStart"/>
      <w:r w:rsidR="00376FD9" w:rsidRPr="00160EA6">
        <w:rPr>
          <w:rFonts w:ascii="Times New Roman" w:hAnsi="Times New Roman" w:cs="Times New Roman"/>
          <w:sz w:val="24"/>
          <w:szCs w:val="24"/>
        </w:rPr>
        <w:t>tumour</w:t>
      </w:r>
      <w:proofErr w:type="spellEnd"/>
      <w:r w:rsidR="00376FD9" w:rsidRPr="00160EA6">
        <w:rPr>
          <w:rFonts w:ascii="Times New Roman" w:hAnsi="Times New Roman" w:cs="Times New Roman"/>
          <w:sz w:val="24"/>
          <w:szCs w:val="24"/>
        </w:rPr>
        <w:t xml:space="preserve"> volume which are considered as prognostic factors</w:t>
      </w:r>
      <w:r w:rsidR="000B559E" w:rsidRPr="00160EA6">
        <w:rPr>
          <w:rFonts w:ascii="Times New Roman" w:hAnsi="Times New Roman" w:cs="Times New Roman"/>
          <w:sz w:val="24"/>
          <w:szCs w:val="24"/>
        </w:rPr>
        <w:t xml:space="preserve">. </w:t>
      </w:r>
      <w:r w:rsidR="000B559E" w:rsidRPr="00160EA6">
        <w:rPr>
          <w:rFonts w:ascii="Times New Roman" w:hAnsi="Times New Roman" w:cs="Times New Roman"/>
          <w:sz w:val="24"/>
          <w:szCs w:val="24"/>
          <w:vertAlign w:val="superscript"/>
        </w:rPr>
        <w:t>[13]</w:t>
      </w:r>
      <w:r w:rsidR="00376FD9" w:rsidRPr="00160EA6">
        <w:rPr>
          <w:rFonts w:ascii="Times New Roman" w:hAnsi="Times New Roman" w:cs="Times New Roman"/>
          <w:sz w:val="24"/>
          <w:szCs w:val="24"/>
        </w:rPr>
        <w:t xml:space="preserve"> 4. It helps in sampling high number of cores in previously determined site and adds prognostic information and help in defining the </w:t>
      </w:r>
      <w:proofErr w:type="spellStart"/>
      <w:r w:rsidR="00376FD9" w:rsidRPr="00160EA6">
        <w:rPr>
          <w:rFonts w:ascii="Times New Roman" w:hAnsi="Times New Roman" w:cs="Times New Roman"/>
          <w:sz w:val="24"/>
          <w:szCs w:val="24"/>
        </w:rPr>
        <w:t>tumour</w:t>
      </w:r>
      <w:proofErr w:type="spellEnd"/>
      <w:r w:rsidR="00376FD9" w:rsidRPr="00160EA6">
        <w:rPr>
          <w:rFonts w:ascii="Times New Roman" w:hAnsi="Times New Roman" w:cs="Times New Roman"/>
          <w:sz w:val="24"/>
          <w:szCs w:val="24"/>
        </w:rPr>
        <w:t xml:space="preserve"> biological </w:t>
      </w:r>
      <w:r w:rsidR="000C2A79" w:rsidRPr="00160EA6">
        <w:rPr>
          <w:rFonts w:ascii="Times New Roman" w:hAnsi="Times New Roman" w:cs="Times New Roman"/>
          <w:sz w:val="24"/>
          <w:szCs w:val="24"/>
        </w:rPr>
        <w:t>behavior.</w:t>
      </w:r>
      <w:r w:rsidR="00376FD9" w:rsidRPr="00160EA6">
        <w:rPr>
          <w:rFonts w:ascii="Times New Roman" w:hAnsi="Times New Roman" w:cs="Times New Roman"/>
          <w:sz w:val="24"/>
          <w:szCs w:val="24"/>
        </w:rPr>
        <w:t xml:space="preserve"> </w:t>
      </w:r>
      <w:r w:rsidRPr="00160EA6">
        <w:rPr>
          <w:rFonts w:ascii="Times New Roman" w:hAnsi="Times New Roman" w:cs="Times New Roman"/>
          <w:sz w:val="24"/>
          <w:szCs w:val="24"/>
        </w:rPr>
        <w:t xml:space="preserve">We have also observed </w:t>
      </w:r>
      <w:r w:rsidR="00925E84" w:rsidRPr="00160EA6">
        <w:rPr>
          <w:rFonts w:ascii="Times New Roman" w:hAnsi="Times New Roman" w:cs="Times New Roman"/>
          <w:sz w:val="24"/>
          <w:szCs w:val="24"/>
        </w:rPr>
        <w:t xml:space="preserve">in our study </w:t>
      </w:r>
      <w:r w:rsidRPr="00160EA6">
        <w:rPr>
          <w:rFonts w:ascii="Times New Roman" w:hAnsi="Times New Roman" w:cs="Times New Roman"/>
          <w:sz w:val="24"/>
          <w:szCs w:val="24"/>
        </w:rPr>
        <w:t>that the quantity of cores involved with PIN is directly proportional to the occurrence of carcinoma.</w:t>
      </w:r>
      <w:r w:rsidR="005F7FD2" w:rsidRPr="00160EA6">
        <w:rPr>
          <w:rFonts w:ascii="Times New Roman" w:hAnsi="Times New Roman" w:cs="Times New Roman"/>
          <w:sz w:val="24"/>
          <w:szCs w:val="24"/>
        </w:rPr>
        <w:t xml:space="preserve"> </w:t>
      </w:r>
      <w:r w:rsidR="00326E05" w:rsidRPr="00160EA6">
        <w:rPr>
          <w:rFonts w:ascii="Times New Roman" w:hAnsi="Times New Roman" w:cs="Times New Roman"/>
          <w:sz w:val="24"/>
          <w:szCs w:val="24"/>
        </w:rPr>
        <w:t>Hence, it is essential to highlight in the reports</w:t>
      </w:r>
      <w:r w:rsidR="006C379B" w:rsidRPr="00160EA6">
        <w:rPr>
          <w:rFonts w:ascii="Times New Roman" w:hAnsi="Times New Roman" w:cs="Times New Roman"/>
          <w:sz w:val="24"/>
          <w:szCs w:val="24"/>
        </w:rPr>
        <w:t xml:space="preserve"> by the pathologist,</w:t>
      </w:r>
      <w:r w:rsidR="00326E05" w:rsidRPr="00160EA6">
        <w:rPr>
          <w:rFonts w:ascii="Times New Roman" w:hAnsi="Times New Roman" w:cs="Times New Roman"/>
          <w:sz w:val="24"/>
          <w:szCs w:val="24"/>
        </w:rPr>
        <w:t xml:space="preserve"> the percentage of core involved by HGPIN for prognostic value.</w:t>
      </w:r>
      <w:r w:rsidRPr="00160EA6">
        <w:rPr>
          <w:rFonts w:ascii="Times New Roman" w:hAnsi="Times New Roman" w:cs="Times New Roman"/>
          <w:sz w:val="24"/>
          <w:szCs w:val="24"/>
        </w:rPr>
        <w:t xml:space="preserve"> Literatures have also </w:t>
      </w:r>
      <w:r w:rsidR="006C379B" w:rsidRPr="00160EA6">
        <w:rPr>
          <w:rFonts w:ascii="Times New Roman" w:hAnsi="Times New Roman" w:cs="Times New Roman"/>
          <w:sz w:val="24"/>
          <w:szCs w:val="24"/>
        </w:rPr>
        <w:lastRenderedPageBreak/>
        <w:t xml:space="preserve">contributed, that </w:t>
      </w:r>
      <w:r w:rsidR="00376FD9" w:rsidRPr="00160EA6">
        <w:rPr>
          <w:rFonts w:ascii="Times New Roman" w:hAnsi="Times New Roman" w:cs="Times New Roman"/>
          <w:sz w:val="24"/>
          <w:szCs w:val="24"/>
        </w:rPr>
        <w:t>the incidence</w:t>
      </w:r>
      <w:r w:rsidRPr="00160EA6">
        <w:rPr>
          <w:rFonts w:ascii="Times New Roman" w:hAnsi="Times New Roman" w:cs="Times New Roman"/>
          <w:sz w:val="24"/>
          <w:szCs w:val="24"/>
        </w:rPr>
        <w:t xml:space="preserve"> of 30.2% if only ½ cores showed PIN, 40% with three cores and 75% with &gt; three cores involvement by HGPIN</w:t>
      </w:r>
      <w:r w:rsidR="00160EA6" w:rsidRPr="00160EA6">
        <w:rPr>
          <w:rFonts w:ascii="Times New Roman" w:hAnsi="Times New Roman" w:cs="Times New Roman"/>
          <w:sz w:val="24"/>
          <w:szCs w:val="24"/>
        </w:rPr>
        <w:t xml:space="preserve">. </w:t>
      </w:r>
      <w:r w:rsidR="00160EA6" w:rsidRPr="00160EA6">
        <w:rPr>
          <w:rFonts w:ascii="Times New Roman" w:hAnsi="Times New Roman" w:cs="Times New Roman"/>
          <w:sz w:val="24"/>
          <w:szCs w:val="24"/>
          <w:vertAlign w:val="superscript"/>
        </w:rPr>
        <w:t>[10]</w:t>
      </w:r>
      <w:r w:rsidRPr="00160EA6">
        <w:rPr>
          <w:rFonts w:ascii="Times New Roman" w:hAnsi="Times New Roman" w:cs="Times New Roman"/>
          <w:sz w:val="24"/>
          <w:szCs w:val="24"/>
        </w:rPr>
        <w:t xml:space="preserve"> The malignancy does not occur on subsequent first two follow-up biopsies from PIN diagnosed patients and then the cancer is unlike</w:t>
      </w:r>
      <w:r w:rsidR="006C379B" w:rsidRPr="00160EA6">
        <w:rPr>
          <w:rFonts w:ascii="Times New Roman" w:hAnsi="Times New Roman" w:cs="Times New Roman"/>
          <w:sz w:val="24"/>
          <w:szCs w:val="24"/>
        </w:rPr>
        <w:t>ly</w:t>
      </w:r>
      <w:r w:rsidRPr="00160EA6">
        <w:rPr>
          <w:rFonts w:ascii="Times New Roman" w:hAnsi="Times New Roman" w:cs="Times New Roman"/>
          <w:sz w:val="24"/>
          <w:szCs w:val="24"/>
        </w:rPr>
        <w:t xml:space="preserve"> to develop later</w:t>
      </w:r>
      <w:r w:rsidR="00160EA6" w:rsidRPr="00160EA6">
        <w:rPr>
          <w:rFonts w:ascii="Times New Roman" w:hAnsi="Times New Roman" w:cs="Times New Roman"/>
          <w:sz w:val="24"/>
          <w:szCs w:val="24"/>
        </w:rPr>
        <w:t>.</w:t>
      </w:r>
      <w:r w:rsidRPr="00160EA6">
        <w:rPr>
          <w:rFonts w:ascii="Times New Roman" w:hAnsi="Times New Roman" w:cs="Times New Roman"/>
          <w:sz w:val="24"/>
          <w:szCs w:val="24"/>
        </w:rPr>
        <w:t xml:space="preserve"> </w:t>
      </w:r>
      <w:r w:rsidRPr="00160EA6">
        <w:rPr>
          <w:rFonts w:ascii="Times New Roman" w:hAnsi="Times New Roman" w:cs="Times New Roman"/>
          <w:sz w:val="24"/>
          <w:szCs w:val="24"/>
          <w:vertAlign w:val="superscript"/>
        </w:rPr>
        <w:t>[10]</w:t>
      </w:r>
    </w:p>
    <w:p w:rsidR="0083696A" w:rsidRPr="00160EA6" w:rsidRDefault="0083696A" w:rsidP="00841699">
      <w:pPr>
        <w:spacing w:line="480" w:lineRule="auto"/>
        <w:jc w:val="both"/>
        <w:rPr>
          <w:rFonts w:ascii="Times New Roman" w:hAnsi="Times New Roman" w:cs="Times New Roman"/>
          <w:sz w:val="24"/>
          <w:szCs w:val="24"/>
        </w:rPr>
      </w:pPr>
    </w:p>
    <w:p w:rsidR="00D015A8" w:rsidRPr="00160EA6" w:rsidRDefault="00E94E80"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In our study</w:t>
      </w:r>
      <w:r w:rsidR="00D9512F" w:rsidRPr="00160EA6">
        <w:rPr>
          <w:rFonts w:ascii="Times New Roman" w:hAnsi="Times New Roman" w:cs="Times New Roman"/>
          <w:sz w:val="24"/>
          <w:szCs w:val="24"/>
        </w:rPr>
        <w:t>,</w:t>
      </w:r>
      <w:r w:rsidRPr="00160EA6">
        <w:rPr>
          <w:rFonts w:ascii="Times New Roman" w:hAnsi="Times New Roman" w:cs="Times New Roman"/>
          <w:sz w:val="24"/>
          <w:szCs w:val="24"/>
        </w:rPr>
        <w:t xml:space="preserve"> th</w:t>
      </w:r>
      <w:r w:rsidR="0088427E" w:rsidRPr="00160EA6">
        <w:rPr>
          <w:rFonts w:ascii="Times New Roman" w:hAnsi="Times New Roman" w:cs="Times New Roman"/>
          <w:sz w:val="24"/>
          <w:szCs w:val="24"/>
        </w:rPr>
        <w:t>e diagnosis of HGPIN was made in combination</w:t>
      </w:r>
      <w:r w:rsidR="006C379B" w:rsidRPr="00160EA6">
        <w:rPr>
          <w:rFonts w:ascii="Times New Roman" w:hAnsi="Times New Roman" w:cs="Times New Roman"/>
          <w:sz w:val="24"/>
          <w:szCs w:val="24"/>
        </w:rPr>
        <w:t>,</w:t>
      </w:r>
      <w:r w:rsidR="0088427E" w:rsidRPr="00160EA6">
        <w:rPr>
          <w:rFonts w:ascii="Times New Roman" w:hAnsi="Times New Roman" w:cs="Times New Roman"/>
          <w:sz w:val="24"/>
          <w:szCs w:val="24"/>
        </w:rPr>
        <w:t xml:space="preserve"> </w:t>
      </w:r>
      <w:r w:rsidR="00326E05" w:rsidRPr="00160EA6">
        <w:rPr>
          <w:rFonts w:ascii="Times New Roman" w:hAnsi="Times New Roman" w:cs="Times New Roman"/>
          <w:sz w:val="24"/>
          <w:szCs w:val="24"/>
        </w:rPr>
        <w:t xml:space="preserve">with </w:t>
      </w:r>
      <w:proofErr w:type="spellStart"/>
      <w:r w:rsidR="00326E05" w:rsidRPr="00160EA6">
        <w:rPr>
          <w:rFonts w:ascii="Times New Roman" w:hAnsi="Times New Roman" w:cs="Times New Roman"/>
          <w:sz w:val="24"/>
          <w:szCs w:val="24"/>
        </w:rPr>
        <w:t>histomorphological</w:t>
      </w:r>
      <w:proofErr w:type="spellEnd"/>
      <w:r w:rsidRPr="00160EA6">
        <w:rPr>
          <w:rFonts w:ascii="Times New Roman" w:hAnsi="Times New Roman" w:cs="Times New Roman"/>
          <w:sz w:val="24"/>
          <w:szCs w:val="24"/>
        </w:rPr>
        <w:t xml:space="preserve"> characters, </w:t>
      </w:r>
      <w:proofErr w:type="spellStart"/>
      <w:r w:rsidRPr="00160EA6">
        <w:rPr>
          <w:rFonts w:ascii="Times New Roman" w:hAnsi="Times New Roman" w:cs="Times New Roman"/>
          <w:sz w:val="24"/>
          <w:szCs w:val="24"/>
        </w:rPr>
        <w:t>alcian</w:t>
      </w:r>
      <w:proofErr w:type="spellEnd"/>
      <w:r w:rsidRPr="00160EA6">
        <w:rPr>
          <w:rFonts w:ascii="Times New Roman" w:hAnsi="Times New Roman" w:cs="Times New Roman"/>
          <w:sz w:val="24"/>
          <w:szCs w:val="24"/>
        </w:rPr>
        <w:t xml:space="preserve"> blue special stain and with the use </w:t>
      </w:r>
      <w:r w:rsidR="00326E05" w:rsidRPr="00160EA6">
        <w:rPr>
          <w:rFonts w:ascii="Times New Roman" w:hAnsi="Times New Roman" w:cs="Times New Roman"/>
          <w:sz w:val="24"/>
          <w:szCs w:val="24"/>
        </w:rPr>
        <w:t>of proliferative marker (</w:t>
      </w:r>
      <w:proofErr w:type="spellStart"/>
      <w:r w:rsidR="00326E05" w:rsidRPr="00160EA6">
        <w:rPr>
          <w:rFonts w:ascii="Times New Roman" w:hAnsi="Times New Roman" w:cs="Times New Roman"/>
          <w:sz w:val="24"/>
          <w:szCs w:val="24"/>
        </w:rPr>
        <w:t>AgNOR</w:t>
      </w:r>
      <w:proofErr w:type="spellEnd"/>
      <w:r w:rsidR="00326E05" w:rsidRPr="00160EA6">
        <w:rPr>
          <w:rFonts w:ascii="Times New Roman" w:hAnsi="Times New Roman" w:cs="Times New Roman"/>
          <w:sz w:val="24"/>
          <w:szCs w:val="24"/>
        </w:rPr>
        <w:t>)</w:t>
      </w:r>
      <w:r w:rsidRPr="00160EA6">
        <w:rPr>
          <w:rFonts w:ascii="Times New Roman" w:hAnsi="Times New Roman" w:cs="Times New Roman"/>
          <w:sz w:val="24"/>
          <w:szCs w:val="24"/>
        </w:rPr>
        <w:t xml:space="preserve">. The diagnosed HGPIN on </w:t>
      </w:r>
      <w:proofErr w:type="spellStart"/>
      <w:r w:rsidRPr="00160EA6">
        <w:rPr>
          <w:rFonts w:ascii="Times New Roman" w:hAnsi="Times New Roman" w:cs="Times New Roman"/>
          <w:sz w:val="24"/>
          <w:szCs w:val="24"/>
        </w:rPr>
        <w:t>histomorphology</w:t>
      </w:r>
      <w:proofErr w:type="spellEnd"/>
      <w:r w:rsidRPr="00160EA6">
        <w:rPr>
          <w:rFonts w:ascii="Times New Roman" w:hAnsi="Times New Roman" w:cs="Times New Roman"/>
          <w:sz w:val="24"/>
          <w:szCs w:val="24"/>
        </w:rPr>
        <w:t xml:space="preserve"> </w:t>
      </w:r>
      <w:r w:rsidR="00326E05" w:rsidRPr="00160EA6">
        <w:rPr>
          <w:rFonts w:ascii="Times New Roman" w:hAnsi="Times New Roman" w:cs="Times New Roman"/>
          <w:sz w:val="24"/>
          <w:szCs w:val="24"/>
        </w:rPr>
        <w:t>could not be further evaluated o</w:t>
      </w:r>
      <w:r w:rsidRPr="00160EA6">
        <w:rPr>
          <w:rFonts w:ascii="Times New Roman" w:hAnsi="Times New Roman" w:cs="Times New Roman"/>
          <w:sz w:val="24"/>
          <w:szCs w:val="24"/>
        </w:rPr>
        <w:t>n IHC and flow</w:t>
      </w:r>
      <w:r w:rsidR="00BE22D1" w:rsidRPr="00160EA6">
        <w:rPr>
          <w:rFonts w:ascii="Times New Roman" w:hAnsi="Times New Roman" w:cs="Times New Roman"/>
          <w:sz w:val="24"/>
          <w:szCs w:val="24"/>
        </w:rPr>
        <w:t xml:space="preserve"> </w:t>
      </w:r>
      <w:proofErr w:type="spellStart"/>
      <w:r w:rsidRPr="00160EA6">
        <w:rPr>
          <w:rFonts w:ascii="Times New Roman" w:hAnsi="Times New Roman" w:cs="Times New Roman"/>
          <w:sz w:val="24"/>
          <w:szCs w:val="24"/>
        </w:rPr>
        <w:t>cytom</w:t>
      </w:r>
      <w:r w:rsidR="0088427E" w:rsidRPr="00160EA6">
        <w:rPr>
          <w:rFonts w:ascii="Times New Roman" w:hAnsi="Times New Roman" w:cs="Times New Roman"/>
          <w:sz w:val="24"/>
          <w:szCs w:val="24"/>
        </w:rPr>
        <w:t>etry</w:t>
      </w:r>
      <w:proofErr w:type="spellEnd"/>
      <w:r w:rsidR="0088427E" w:rsidRPr="00160EA6">
        <w:rPr>
          <w:rFonts w:ascii="Times New Roman" w:hAnsi="Times New Roman" w:cs="Times New Roman"/>
          <w:sz w:val="24"/>
          <w:szCs w:val="24"/>
        </w:rPr>
        <w:t xml:space="preserve"> due to poor economic constraint</w:t>
      </w:r>
      <w:r w:rsidRPr="00160EA6">
        <w:rPr>
          <w:rFonts w:ascii="Times New Roman" w:hAnsi="Times New Roman" w:cs="Times New Roman"/>
          <w:sz w:val="24"/>
          <w:szCs w:val="24"/>
        </w:rPr>
        <w:t xml:space="preserve"> of patients.</w:t>
      </w:r>
      <w:r w:rsidR="00D209F4" w:rsidRPr="00160EA6">
        <w:rPr>
          <w:rFonts w:ascii="Times New Roman" w:hAnsi="Times New Roman" w:cs="Times New Roman"/>
          <w:sz w:val="24"/>
          <w:szCs w:val="24"/>
        </w:rPr>
        <w:t xml:space="preserve"> </w:t>
      </w:r>
    </w:p>
    <w:p w:rsidR="00512771" w:rsidRPr="00160EA6" w:rsidRDefault="00E127F2" w:rsidP="00611837">
      <w:pPr>
        <w:spacing w:line="480" w:lineRule="auto"/>
        <w:jc w:val="both"/>
        <w:rPr>
          <w:rFonts w:ascii="Times New Roman" w:hAnsi="Times New Roman" w:cs="Times New Roman"/>
          <w:sz w:val="24"/>
          <w:szCs w:val="24"/>
          <w:vertAlign w:val="superscript"/>
        </w:rPr>
      </w:pPr>
      <w:r w:rsidRPr="00160EA6">
        <w:rPr>
          <w:rFonts w:ascii="Times New Roman" w:hAnsi="Times New Roman" w:cs="Times New Roman"/>
          <w:sz w:val="24"/>
          <w:szCs w:val="24"/>
        </w:rPr>
        <w:t>In our study HGPIN was common in needle biopsy</w:t>
      </w:r>
      <w:r w:rsidR="0088427E" w:rsidRPr="00160EA6">
        <w:rPr>
          <w:rFonts w:ascii="Times New Roman" w:hAnsi="Times New Roman" w:cs="Times New Roman"/>
          <w:sz w:val="24"/>
          <w:szCs w:val="24"/>
        </w:rPr>
        <w:t xml:space="preserve"> specimens accounting for 63.3</w:t>
      </w:r>
      <w:r w:rsidRPr="00160EA6">
        <w:rPr>
          <w:rFonts w:ascii="Times New Roman" w:hAnsi="Times New Roman" w:cs="Times New Roman"/>
          <w:sz w:val="24"/>
          <w:szCs w:val="24"/>
        </w:rPr>
        <w:t xml:space="preserve"> % of cases</w:t>
      </w:r>
      <w:r w:rsidR="00326E05" w:rsidRPr="00160EA6">
        <w:rPr>
          <w:rFonts w:ascii="Times New Roman" w:hAnsi="Times New Roman" w:cs="Times New Roman"/>
          <w:sz w:val="24"/>
          <w:szCs w:val="24"/>
        </w:rPr>
        <w:t>.</w:t>
      </w:r>
      <w:r w:rsidRPr="00160EA6">
        <w:rPr>
          <w:rFonts w:ascii="Times New Roman" w:hAnsi="Times New Roman" w:cs="Times New Roman"/>
          <w:sz w:val="24"/>
          <w:szCs w:val="24"/>
        </w:rPr>
        <w:t xml:space="preserve"> </w:t>
      </w:r>
      <w:r w:rsidR="00F83A28" w:rsidRPr="00160EA6">
        <w:rPr>
          <w:rFonts w:ascii="Times New Roman" w:hAnsi="Times New Roman" w:cs="Times New Roman"/>
          <w:sz w:val="24"/>
          <w:szCs w:val="24"/>
        </w:rPr>
        <w:t xml:space="preserve">The rise </w:t>
      </w:r>
      <w:r w:rsidR="0088427E" w:rsidRPr="00160EA6">
        <w:rPr>
          <w:rFonts w:ascii="Times New Roman" w:hAnsi="Times New Roman" w:cs="Times New Roman"/>
          <w:sz w:val="24"/>
          <w:szCs w:val="24"/>
        </w:rPr>
        <w:t>in prevalence</w:t>
      </w:r>
      <w:r w:rsidR="00F83A28" w:rsidRPr="00160EA6">
        <w:rPr>
          <w:rFonts w:ascii="Times New Roman" w:hAnsi="Times New Roman" w:cs="Times New Roman"/>
          <w:sz w:val="24"/>
          <w:szCs w:val="24"/>
        </w:rPr>
        <w:t xml:space="preserve"> of HGPIN in needle biopsies may probably be due to its </w:t>
      </w:r>
      <w:r w:rsidR="0088427E" w:rsidRPr="00160EA6">
        <w:rPr>
          <w:rFonts w:ascii="Times New Roman" w:hAnsi="Times New Roman" w:cs="Times New Roman"/>
          <w:sz w:val="24"/>
          <w:szCs w:val="24"/>
        </w:rPr>
        <w:t>distribution in</w:t>
      </w:r>
      <w:r w:rsidR="00F83A28" w:rsidRPr="00160EA6">
        <w:rPr>
          <w:rFonts w:ascii="Times New Roman" w:hAnsi="Times New Roman" w:cs="Times New Roman"/>
          <w:sz w:val="24"/>
          <w:szCs w:val="24"/>
        </w:rPr>
        <w:t xml:space="preserve"> the periph</w:t>
      </w:r>
      <w:r w:rsidR="00134FCE" w:rsidRPr="00160EA6">
        <w:rPr>
          <w:rFonts w:ascii="Times New Roman" w:hAnsi="Times New Roman" w:cs="Times New Roman"/>
          <w:sz w:val="24"/>
          <w:szCs w:val="24"/>
        </w:rPr>
        <w:t>eral zone</w:t>
      </w:r>
      <w:r w:rsidR="00160EA6" w:rsidRPr="00160EA6">
        <w:rPr>
          <w:rFonts w:ascii="Times New Roman" w:hAnsi="Times New Roman" w:cs="Times New Roman"/>
          <w:sz w:val="24"/>
          <w:szCs w:val="24"/>
        </w:rPr>
        <w:t>.</w:t>
      </w:r>
      <w:r w:rsidR="00134FCE" w:rsidRPr="00160EA6">
        <w:rPr>
          <w:rFonts w:ascii="Times New Roman" w:hAnsi="Times New Roman" w:cs="Times New Roman"/>
          <w:sz w:val="24"/>
          <w:szCs w:val="24"/>
        </w:rPr>
        <w:t xml:space="preserve"> </w:t>
      </w:r>
      <w:r w:rsidR="00F83A28" w:rsidRPr="00160EA6">
        <w:rPr>
          <w:rFonts w:ascii="Times New Roman" w:hAnsi="Times New Roman" w:cs="Times New Roman"/>
          <w:sz w:val="24"/>
          <w:szCs w:val="24"/>
          <w:vertAlign w:val="superscript"/>
        </w:rPr>
        <w:t>[</w:t>
      </w:r>
      <w:r w:rsidR="00F94DAE" w:rsidRPr="00160EA6">
        <w:rPr>
          <w:rFonts w:ascii="Times New Roman" w:hAnsi="Times New Roman" w:cs="Times New Roman"/>
          <w:sz w:val="24"/>
          <w:szCs w:val="24"/>
          <w:vertAlign w:val="superscript"/>
        </w:rPr>
        <w:t>14</w:t>
      </w:r>
      <w:r w:rsidR="00F83A28" w:rsidRPr="00160EA6">
        <w:rPr>
          <w:rFonts w:ascii="Times New Roman" w:hAnsi="Times New Roman" w:cs="Times New Roman"/>
          <w:sz w:val="24"/>
          <w:szCs w:val="24"/>
          <w:vertAlign w:val="superscript"/>
        </w:rPr>
        <w:t xml:space="preserve">] </w:t>
      </w:r>
      <w:r w:rsidR="00BE22D1" w:rsidRPr="00160EA6">
        <w:rPr>
          <w:rFonts w:ascii="Times New Roman" w:hAnsi="Times New Roman" w:cs="Times New Roman"/>
          <w:sz w:val="24"/>
          <w:szCs w:val="24"/>
          <w:vertAlign w:val="superscript"/>
        </w:rPr>
        <w:t xml:space="preserve"> </w:t>
      </w:r>
    </w:p>
    <w:p w:rsidR="00160EA6" w:rsidRPr="00160EA6" w:rsidRDefault="00A9042C" w:rsidP="00611837">
      <w:pPr>
        <w:spacing w:line="480" w:lineRule="auto"/>
        <w:jc w:val="both"/>
        <w:rPr>
          <w:rFonts w:ascii="Times New Roman" w:hAnsi="Times New Roman" w:cs="Times New Roman"/>
          <w:sz w:val="24"/>
          <w:szCs w:val="24"/>
        </w:rPr>
      </w:pPr>
      <w:r>
        <w:rPr>
          <w:rFonts w:ascii="Times New Roman" w:hAnsi="Times New Roman" w:cs="Times New Roman"/>
          <w:sz w:val="24"/>
          <w:szCs w:val="24"/>
        </w:rPr>
        <w:t>The other puta</w:t>
      </w:r>
      <w:r w:rsidR="00824956" w:rsidRPr="00160EA6">
        <w:rPr>
          <w:rFonts w:ascii="Times New Roman" w:hAnsi="Times New Roman" w:cs="Times New Roman"/>
          <w:sz w:val="24"/>
          <w:szCs w:val="24"/>
        </w:rPr>
        <w:t xml:space="preserve">tive premalignant prostatic lesion described by McNeal is atypical </w:t>
      </w:r>
      <w:proofErr w:type="spellStart"/>
      <w:r w:rsidR="00824956" w:rsidRPr="00160EA6">
        <w:rPr>
          <w:rFonts w:ascii="Times New Roman" w:hAnsi="Times New Roman" w:cs="Times New Roman"/>
          <w:sz w:val="24"/>
          <w:szCs w:val="24"/>
        </w:rPr>
        <w:t>a</w:t>
      </w:r>
      <w:r w:rsidR="00134FCE" w:rsidRPr="00160EA6">
        <w:rPr>
          <w:rFonts w:ascii="Times New Roman" w:hAnsi="Times New Roman" w:cs="Times New Roman"/>
          <w:sz w:val="24"/>
          <w:szCs w:val="24"/>
        </w:rPr>
        <w:t>denomatous</w:t>
      </w:r>
      <w:proofErr w:type="spellEnd"/>
      <w:r w:rsidR="00134FCE" w:rsidRPr="00160EA6">
        <w:rPr>
          <w:rFonts w:ascii="Times New Roman" w:hAnsi="Times New Roman" w:cs="Times New Roman"/>
          <w:sz w:val="24"/>
          <w:szCs w:val="24"/>
        </w:rPr>
        <w:t xml:space="preserve"> hyperplasia (AAH)</w:t>
      </w:r>
      <w:r w:rsidR="00160EA6" w:rsidRPr="00160EA6">
        <w:rPr>
          <w:rFonts w:ascii="Times New Roman" w:hAnsi="Times New Roman" w:cs="Times New Roman"/>
          <w:sz w:val="24"/>
          <w:szCs w:val="24"/>
        </w:rPr>
        <w:t>.</w:t>
      </w:r>
      <w:r w:rsidR="00134FCE" w:rsidRPr="00160EA6">
        <w:rPr>
          <w:rFonts w:ascii="Times New Roman" w:hAnsi="Times New Roman" w:cs="Times New Roman"/>
          <w:sz w:val="24"/>
          <w:szCs w:val="24"/>
        </w:rPr>
        <w:t xml:space="preserve"> </w:t>
      </w:r>
      <w:r w:rsidR="00F94DAE" w:rsidRPr="00160EA6">
        <w:rPr>
          <w:rFonts w:ascii="Times New Roman" w:hAnsi="Times New Roman" w:cs="Times New Roman"/>
          <w:sz w:val="24"/>
          <w:szCs w:val="24"/>
          <w:vertAlign w:val="superscript"/>
        </w:rPr>
        <w:t>[15</w:t>
      </w:r>
      <w:r w:rsidR="00160EA6" w:rsidRPr="00160EA6">
        <w:rPr>
          <w:rFonts w:ascii="Times New Roman" w:hAnsi="Times New Roman" w:cs="Times New Roman"/>
          <w:sz w:val="24"/>
          <w:szCs w:val="24"/>
          <w:vertAlign w:val="superscript"/>
        </w:rPr>
        <w:t>]</w:t>
      </w:r>
      <w:r w:rsidR="00824956" w:rsidRPr="00160EA6">
        <w:rPr>
          <w:rFonts w:ascii="Times New Roman" w:hAnsi="Times New Roman" w:cs="Times New Roman"/>
          <w:sz w:val="24"/>
          <w:szCs w:val="24"/>
        </w:rPr>
        <w:t xml:space="preserve"> It represents an architectural alteration with </w:t>
      </w:r>
      <w:r w:rsidRPr="00160EA6">
        <w:rPr>
          <w:rFonts w:ascii="Times New Roman" w:hAnsi="Times New Roman" w:cs="Times New Roman"/>
          <w:sz w:val="24"/>
          <w:szCs w:val="24"/>
        </w:rPr>
        <w:t>cytological</w:t>
      </w:r>
      <w:r w:rsidR="00824956" w:rsidRPr="00160EA6">
        <w:rPr>
          <w:rFonts w:ascii="Times New Roman" w:hAnsi="Times New Roman" w:cs="Times New Roman"/>
          <w:sz w:val="24"/>
          <w:szCs w:val="24"/>
        </w:rPr>
        <w:t xml:space="preserve"> unremarkable glands</w:t>
      </w:r>
      <w:r w:rsidR="00160EA6" w:rsidRPr="00160EA6">
        <w:rPr>
          <w:rFonts w:ascii="Times New Roman" w:hAnsi="Times New Roman" w:cs="Times New Roman"/>
          <w:sz w:val="24"/>
          <w:szCs w:val="24"/>
        </w:rPr>
        <w:t xml:space="preserve"> </w:t>
      </w:r>
      <w:r w:rsidR="00160EA6" w:rsidRPr="00160EA6">
        <w:rPr>
          <w:rFonts w:ascii="Times New Roman" w:hAnsi="Times New Roman" w:cs="Times New Roman"/>
          <w:sz w:val="24"/>
          <w:szCs w:val="24"/>
          <w:vertAlign w:val="superscript"/>
        </w:rPr>
        <w:t>[16]</w:t>
      </w:r>
      <w:r w:rsidR="00160EA6" w:rsidRPr="00160EA6">
        <w:rPr>
          <w:rFonts w:ascii="Times New Roman" w:hAnsi="Times New Roman" w:cs="Times New Roman"/>
          <w:sz w:val="24"/>
          <w:szCs w:val="24"/>
        </w:rPr>
        <w:t xml:space="preserve"> (figure 4</w:t>
      </w:r>
      <w:r w:rsidR="00257E93" w:rsidRPr="00160EA6">
        <w:rPr>
          <w:rFonts w:ascii="Times New Roman" w:hAnsi="Times New Roman" w:cs="Times New Roman"/>
          <w:sz w:val="24"/>
          <w:szCs w:val="24"/>
        </w:rPr>
        <w:t>)</w:t>
      </w:r>
      <w:r w:rsidR="00160EA6" w:rsidRPr="00160EA6">
        <w:rPr>
          <w:rFonts w:ascii="Times New Roman" w:hAnsi="Times New Roman" w:cs="Times New Roman"/>
          <w:sz w:val="24"/>
          <w:szCs w:val="24"/>
        </w:rPr>
        <w:t>.</w:t>
      </w:r>
      <w:r w:rsidR="00257E93" w:rsidRPr="00160EA6">
        <w:rPr>
          <w:rFonts w:ascii="Times New Roman" w:hAnsi="Times New Roman" w:cs="Times New Roman"/>
          <w:sz w:val="24"/>
          <w:szCs w:val="24"/>
        </w:rPr>
        <w:t xml:space="preserve"> </w:t>
      </w:r>
    </w:p>
    <w:p w:rsidR="005A3437" w:rsidRDefault="002B721C" w:rsidP="00611837">
      <w:pPr>
        <w:spacing w:line="480" w:lineRule="auto"/>
        <w:jc w:val="both"/>
        <w:rPr>
          <w:rFonts w:ascii="Times New Roman" w:hAnsi="Times New Roman" w:cs="Times New Roman"/>
          <w:sz w:val="24"/>
          <w:szCs w:val="24"/>
        </w:rPr>
      </w:pPr>
      <w:r w:rsidRPr="002B721C">
        <w:rPr>
          <w:rFonts w:ascii="Times New Roman" w:hAnsi="Times New Roman" w:cs="Times New Roman"/>
          <w:noProof/>
          <w:sz w:val="24"/>
          <w:szCs w:val="24"/>
        </w:rPr>
        <w:lastRenderedPageBreak/>
        <w:drawing>
          <wp:inline distT="0" distB="0" distL="0" distR="0">
            <wp:extent cx="3333750" cy="2552700"/>
            <wp:effectExtent l="19050" t="0" r="0" b="0"/>
            <wp:docPr id="5" name="Picture 2" descr="G:\Dr.Rajeshwari\DSC07856.JPG"/>
            <wp:cNvGraphicFramePr/>
            <a:graphic xmlns:a="http://schemas.openxmlformats.org/drawingml/2006/main">
              <a:graphicData uri="http://schemas.openxmlformats.org/drawingml/2006/picture">
                <pic:pic xmlns:pic="http://schemas.openxmlformats.org/drawingml/2006/picture">
                  <pic:nvPicPr>
                    <pic:cNvPr id="2050" name="Picture 2" descr="G:\Dr.Rajeshwari\DSC07856.JPG"/>
                    <pic:cNvPicPr>
                      <a:picLocks noGrp="1" noChangeAspect="1" noChangeArrowheads="1"/>
                    </pic:cNvPicPr>
                  </pic:nvPicPr>
                  <pic:blipFill>
                    <a:blip r:embed="rId10" cstate="print"/>
                    <a:srcRect/>
                    <a:stretch>
                      <a:fillRect/>
                    </a:stretch>
                  </pic:blipFill>
                  <pic:spPr bwMode="auto">
                    <a:xfrm>
                      <a:off x="0" y="0"/>
                      <a:ext cx="3334978" cy="2553640"/>
                    </a:xfrm>
                    <a:prstGeom prst="rect">
                      <a:avLst/>
                    </a:prstGeom>
                    <a:noFill/>
                  </pic:spPr>
                </pic:pic>
              </a:graphicData>
            </a:graphic>
          </wp:inline>
        </w:drawing>
      </w:r>
    </w:p>
    <w:p w:rsidR="00160EA6" w:rsidRPr="00160EA6" w:rsidRDefault="005A3437" w:rsidP="00611837">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Figure 4.</w:t>
      </w:r>
      <w:proofErr w:type="gramEnd"/>
      <w:r>
        <w:rPr>
          <w:rFonts w:ascii="Times New Roman" w:hAnsi="Times New Roman" w:cs="Times New Roman"/>
          <w:sz w:val="24"/>
          <w:szCs w:val="24"/>
        </w:rPr>
        <w:t xml:space="preserve"> </w:t>
      </w:r>
      <w:r w:rsidRPr="005A3437">
        <w:rPr>
          <w:rFonts w:ascii="Times New Roman" w:hAnsi="Times New Roman" w:cs="Times New Roman"/>
          <w:sz w:val="24"/>
          <w:szCs w:val="24"/>
        </w:rPr>
        <w:t xml:space="preserve">Atypical </w:t>
      </w:r>
      <w:proofErr w:type="spellStart"/>
      <w:r w:rsidRPr="005A3437">
        <w:rPr>
          <w:rFonts w:ascii="Times New Roman" w:hAnsi="Times New Roman" w:cs="Times New Roman"/>
          <w:sz w:val="24"/>
          <w:szCs w:val="24"/>
        </w:rPr>
        <w:t>aden</w:t>
      </w:r>
      <w:r>
        <w:rPr>
          <w:rFonts w:ascii="Times New Roman" w:hAnsi="Times New Roman" w:cs="Times New Roman"/>
          <w:sz w:val="24"/>
          <w:szCs w:val="24"/>
        </w:rPr>
        <w:t>o</w:t>
      </w:r>
      <w:r w:rsidRPr="005A3437">
        <w:rPr>
          <w:rFonts w:ascii="Times New Roman" w:hAnsi="Times New Roman" w:cs="Times New Roman"/>
          <w:sz w:val="24"/>
          <w:szCs w:val="24"/>
        </w:rPr>
        <w:t>matous</w:t>
      </w:r>
      <w:proofErr w:type="spellEnd"/>
      <w:r w:rsidRPr="005A3437">
        <w:rPr>
          <w:rFonts w:ascii="Times New Roman" w:hAnsi="Times New Roman" w:cs="Times New Roman"/>
          <w:sz w:val="24"/>
          <w:szCs w:val="24"/>
        </w:rPr>
        <w:t xml:space="preserve"> hyperplasia</w:t>
      </w:r>
      <w:r>
        <w:rPr>
          <w:rFonts w:ascii="Times New Roman" w:hAnsi="Times New Roman" w:cs="Times New Roman"/>
          <w:sz w:val="24"/>
          <w:szCs w:val="24"/>
        </w:rPr>
        <w:t xml:space="preserve"> </w:t>
      </w:r>
      <w:r w:rsidRPr="005A3437">
        <w:rPr>
          <w:rFonts w:ascii="Times New Roman" w:hAnsi="Times New Roman" w:cs="Times New Roman"/>
          <w:sz w:val="24"/>
          <w:szCs w:val="24"/>
        </w:rPr>
        <w:t>(AAH) showing circumscribed cluster of glands in</w:t>
      </w:r>
      <w:r>
        <w:rPr>
          <w:rFonts w:ascii="Times New Roman" w:hAnsi="Times New Roman" w:cs="Times New Roman"/>
          <w:sz w:val="24"/>
          <w:szCs w:val="24"/>
        </w:rPr>
        <w:t xml:space="preserve"> case of nodular</w:t>
      </w:r>
      <w:r w:rsidRPr="005A3437">
        <w:rPr>
          <w:rFonts w:ascii="Times New Roman" w:hAnsi="Times New Roman" w:cs="Times New Roman"/>
          <w:sz w:val="24"/>
          <w:szCs w:val="24"/>
        </w:rPr>
        <w:t xml:space="preserve"> hyperplasia (H&amp;E, x100)</w:t>
      </w:r>
    </w:p>
    <w:p w:rsidR="005A3437" w:rsidRDefault="005A3437" w:rsidP="00611837">
      <w:pPr>
        <w:spacing w:line="480" w:lineRule="auto"/>
        <w:jc w:val="both"/>
        <w:rPr>
          <w:rFonts w:ascii="Times New Roman" w:hAnsi="Times New Roman" w:cs="Times New Roman"/>
          <w:sz w:val="24"/>
          <w:szCs w:val="24"/>
        </w:rPr>
      </w:pPr>
    </w:p>
    <w:p w:rsidR="006F7A0C" w:rsidRPr="00160EA6" w:rsidRDefault="00257E93" w:rsidP="00611837">
      <w:pPr>
        <w:spacing w:line="480" w:lineRule="auto"/>
        <w:jc w:val="both"/>
        <w:rPr>
          <w:rFonts w:ascii="Times New Roman" w:hAnsi="Times New Roman" w:cs="Times New Roman"/>
          <w:sz w:val="24"/>
          <w:szCs w:val="24"/>
          <w:vertAlign w:val="superscript"/>
        </w:rPr>
      </w:pPr>
      <w:r w:rsidRPr="00160EA6">
        <w:rPr>
          <w:rFonts w:ascii="Times New Roman" w:hAnsi="Times New Roman" w:cs="Times New Roman"/>
          <w:sz w:val="24"/>
          <w:szCs w:val="24"/>
        </w:rPr>
        <w:t>In most of the cases the AAH is an incidental fi</w:t>
      </w:r>
      <w:r w:rsidR="00012237" w:rsidRPr="00160EA6">
        <w:rPr>
          <w:rFonts w:ascii="Times New Roman" w:hAnsi="Times New Roman" w:cs="Times New Roman"/>
          <w:sz w:val="24"/>
          <w:szCs w:val="24"/>
        </w:rPr>
        <w:t xml:space="preserve">nding in TURP and </w:t>
      </w:r>
      <w:r w:rsidR="00A9042C" w:rsidRPr="00160EA6">
        <w:rPr>
          <w:rFonts w:ascii="Times New Roman" w:hAnsi="Times New Roman" w:cs="Times New Roman"/>
          <w:sz w:val="24"/>
          <w:szCs w:val="24"/>
        </w:rPr>
        <w:t>prostatectomy</w:t>
      </w:r>
      <w:r w:rsidR="00012237" w:rsidRPr="00160EA6">
        <w:rPr>
          <w:rFonts w:ascii="Times New Roman" w:hAnsi="Times New Roman" w:cs="Times New Roman"/>
          <w:sz w:val="24"/>
          <w:szCs w:val="24"/>
        </w:rPr>
        <w:t>.</w:t>
      </w:r>
      <w:r w:rsidR="00160EA6" w:rsidRPr="00160EA6">
        <w:rPr>
          <w:rFonts w:ascii="Times New Roman" w:hAnsi="Times New Roman" w:cs="Times New Roman"/>
          <w:sz w:val="24"/>
          <w:szCs w:val="24"/>
        </w:rPr>
        <w:t xml:space="preserve"> </w:t>
      </w:r>
      <w:r w:rsidR="00012237" w:rsidRPr="00160EA6">
        <w:rPr>
          <w:rFonts w:ascii="Times New Roman" w:hAnsi="Times New Roman" w:cs="Times New Roman"/>
          <w:sz w:val="24"/>
          <w:szCs w:val="24"/>
        </w:rPr>
        <w:t>AAH is located in the transition zone of the prostate in intimate association with BPH</w:t>
      </w:r>
      <w:r w:rsidR="00160EA6" w:rsidRPr="00160EA6">
        <w:rPr>
          <w:rFonts w:ascii="Times New Roman" w:hAnsi="Times New Roman" w:cs="Times New Roman"/>
          <w:sz w:val="24"/>
          <w:szCs w:val="24"/>
        </w:rPr>
        <w:t>.</w:t>
      </w:r>
      <w:r w:rsidR="00F94DAE" w:rsidRPr="00160EA6">
        <w:rPr>
          <w:rFonts w:ascii="Times New Roman" w:hAnsi="Times New Roman" w:cs="Times New Roman"/>
          <w:sz w:val="24"/>
          <w:szCs w:val="24"/>
          <w:vertAlign w:val="superscript"/>
        </w:rPr>
        <w:t>[17</w:t>
      </w:r>
      <w:r w:rsidR="00160EA6" w:rsidRPr="00160EA6">
        <w:rPr>
          <w:rFonts w:ascii="Times New Roman" w:hAnsi="Times New Roman" w:cs="Times New Roman"/>
          <w:sz w:val="24"/>
          <w:szCs w:val="24"/>
          <w:vertAlign w:val="superscript"/>
        </w:rPr>
        <w:t>]</w:t>
      </w:r>
      <w:r w:rsidR="00012237" w:rsidRPr="00160EA6">
        <w:rPr>
          <w:rFonts w:ascii="Times New Roman" w:hAnsi="Times New Roman" w:cs="Times New Roman"/>
          <w:sz w:val="24"/>
          <w:szCs w:val="24"/>
        </w:rPr>
        <w:t xml:space="preserve"> Microscopically AAH is characterized by partially circumscribed with pushing borders consisting of varying sizes of small glands which are closely packed and separated. The glands are lined by </w:t>
      </w:r>
      <w:proofErr w:type="spellStart"/>
      <w:r w:rsidR="00012237" w:rsidRPr="00160EA6">
        <w:rPr>
          <w:rFonts w:ascii="Times New Roman" w:hAnsi="Times New Roman" w:cs="Times New Roman"/>
          <w:sz w:val="24"/>
          <w:szCs w:val="24"/>
        </w:rPr>
        <w:t>cuboidal</w:t>
      </w:r>
      <w:proofErr w:type="spellEnd"/>
      <w:r w:rsidR="00012237" w:rsidRPr="00160EA6">
        <w:rPr>
          <w:rFonts w:ascii="Times New Roman" w:hAnsi="Times New Roman" w:cs="Times New Roman"/>
          <w:sz w:val="24"/>
          <w:szCs w:val="24"/>
        </w:rPr>
        <w:t xml:space="preserve">- low columnar cells with moderate – abundant, clear- </w:t>
      </w:r>
      <w:proofErr w:type="spellStart"/>
      <w:r w:rsidR="00012237" w:rsidRPr="00160EA6">
        <w:rPr>
          <w:rFonts w:ascii="Times New Roman" w:hAnsi="Times New Roman" w:cs="Times New Roman"/>
          <w:sz w:val="24"/>
          <w:szCs w:val="24"/>
        </w:rPr>
        <w:t>eosinophilic</w:t>
      </w:r>
      <w:proofErr w:type="spellEnd"/>
      <w:r w:rsidR="00012237" w:rsidRPr="00160EA6">
        <w:rPr>
          <w:rFonts w:ascii="Times New Roman" w:hAnsi="Times New Roman" w:cs="Times New Roman"/>
          <w:sz w:val="24"/>
          <w:szCs w:val="24"/>
        </w:rPr>
        <w:t xml:space="preserve"> cytoplasm. The basal cells are usually recognized focally. The </w:t>
      </w:r>
      <w:r w:rsidR="006F7A0C" w:rsidRPr="00160EA6">
        <w:rPr>
          <w:rFonts w:ascii="Times New Roman" w:hAnsi="Times New Roman" w:cs="Times New Roman"/>
          <w:sz w:val="24"/>
          <w:szCs w:val="24"/>
        </w:rPr>
        <w:t xml:space="preserve">luminal borders are irregular in </w:t>
      </w:r>
      <w:r w:rsidR="005F7FD2" w:rsidRPr="00160EA6">
        <w:rPr>
          <w:rFonts w:ascii="Times New Roman" w:hAnsi="Times New Roman" w:cs="Times New Roman"/>
          <w:sz w:val="24"/>
          <w:szCs w:val="24"/>
        </w:rPr>
        <w:t>contrast to</w:t>
      </w:r>
      <w:r w:rsidR="006F7A0C" w:rsidRPr="00160EA6">
        <w:rPr>
          <w:rFonts w:ascii="Times New Roman" w:hAnsi="Times New Roman" w:cs="Times New Roman"/>
          <w:sz w:val="24"/>
          <w:szCs w:val="24"/>
        </w:rPr>
        <w:t xml:space="preserve"> rigid borders of </w:t>
      </w:r>
      <w:proofErr w:type="spellStart"/>
      <w:r w:rsidR="006F7A0C" w:rsidRPr="00160EA6">
        <w:rPr>
          <w:rFonts w:ascii="Times New Roman" w:hAnsi="Times New Roman" w:cs="Times New Roman"/>
          <w:sz w:val="24"/>
          <w:szCs w:val="24"/>
        </w:rPr>
        <w:t>carcinomatous</w:t>
      </w:r>
      <w:proofErr w:type="spellEnd"/>
      <w:r w:rsidR="006F7A0C" w:rsidRPr="00160EA6">
        <w:rPr>
          <w:rFonts w:ascii="Times New Roman" w:hAnsi="Times New Roman" w:cs="Times New Roman"/>
          <w:sz w:val="24"/>
          <w:szCs w:val="24"/>
        </w:rPr>
        <w:t xml:space="preserve"> glands. The nuclei are round-oval, enlarged with uniform fine chromatin with inconspicuous nucleoli</w:t>
      </w:r>
      <w:proofErr w:type="gramStart"/>
      <w:r w:rsidR="00160EA6" w:rsidRPr="00160EA6">
        <w:rPr>
          <w:rFonts w:ascii="Times New Roman" w:hAnsi="Times New Roman" w:cs="Times New Roman"/>
          <w:sz w:val="24"/>
          <w:szCs w:val="24"/>
        </w:rPr>
        <w:t>.</w:t>
      </w:r>
      <w:r w:rsidR="006F7A0C" w:rsidRPr="00160EA6">
        <w:rPr>
          <w:rFonts w:ascii="Times New Roman" w:hAnsi="Times New Roman" w:cs="Times New Roman"/>
          <w:sz w:val="24"/>
          <w:szCs w:val="24"/>
          <w:vertAlign w:val="superscript"/>
        </w:rPr>
        <w:t>[</w:t>
      </w:r>
      <w:proofErr w:type="gramEnd"/>
      <w:r w:rsidR="00F94DAE" w:rsidRPr="00160EA6">
        <w:rPr>
          <w:rFonts w:ascii="Times New Roman" w:hAnsi="Times New Roman" w:cs="Times New Roman"/>
          <w:sz w:val="24"/>
          <w:szCs w:val="24"/>
          <w:vertAlign w:val="superscript"/>
        </w:rPr>
        <w:t>18</w:t>
      </w:r>
      <w:r w:rsidR="00160EA6" w:rsidRPr="00160EA6">
        <w:rPr>
          <w:rFonts w:ascii="Times New Roman" w:hAnsi="Times New Roman" w:cs="Times New Roman"/>
          <w:sz w:val="24"/>
          <w:szCs w:val="24"/>
          <w:vertAlign w:val="superscript"/>
        </w:rPr>
        <w:t>]</w:t>
      </w:r>
      <w:r w:rsidR="006F7A0C" w:rsidRPr="00160EA6">
        <w:rPr>
          <w:rFonts w:ascii="Times New Roman" w:hAnsi="Times New Roman" w:cs="Times New Roman"/>
          <w:sz w:val="24"/>
          <w:szCs w:val="24"/>
          <w:vertAlign w:val="superscript"/>
        </w:rPr>
        <w:t xml:space="preserve"> </w:t>
      </w:r>
    </w:p>
    <w:p w:rsidR="00F81178" w:rsidRPr="00160EA6" w:rsidRDefault="006F7A0C"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AAH is difficult to distingu</w:t>
      </w:r>
      <w:r w:rsidR="00707406" w:rsidRPr="00160EA6">
        <w:rPr>
          <w:rFonts w:ascii="Times New Roman" w:hAnsi="Times New Roman" w:cs="Times New Roman"/>
          <w:sz w:val="24"/>
          <w:szCs w:val="24"/>
        </w:rPr>
        <w:t>ish from low-g</w:t>
      </w:r>
      <w:r w:rsidR="00326E05" w:rsidRPr="00160EA6">
        <w:rPr>
          <w:rFonts w:ascii="Times New Roman" w:hAnsi="Times New Roman" w:cs="Times New Roman"/>
          <w:sz w:val="24"/>
          <w:szCs w:val="24"/>
        </w:rPr>
        <w:t xml:space="preserve">rade prostatic </w:t>
      </w:r>
      <w:proofErr w:type="spellStart"/>
      <w:r w:rsidR="00326E05" w:rsidRPr="00160EA6">
        <w:rPr>
          <w:rFonts w:ascii="Times New Roman" w:hAnsi="Times New Roman" w:cs="Times New Roman"/>
          <w:sz w:val="24"/>
          <w:szCs w:val="24"/>
        </w:rPr>
        <w:t>adenocarcinoma</w:t>
      </w:r>
      <w:proofErr w:type="spellEnd"/>
      <w:r w:rsidR="00326E05" w:rsidRPr="00160EA6">
        <w:rPr>
          <w:rFonts w:ascii="Times New Roman" w:hAnsi="Times New Roman" w:cs="Times New Roman"/>
          <w:sz w:val="24"/>
          <w:szCs w:val="24"/>
        </w:rPr>
        <w:t xml:space="preserve"> (G</w:t>
      </w:r>
      <w:r w:rsidR="00707406" w:rsidRPr="00160EA6">
        <w:rPr>
          <w:rFonts w:ascii="Times New Roman" w:hAnsi="Times New Roman" w:cs="Times New Roman"/>
          <w:sz w:val="24"/>
          <w:szCs w:val="24"/>
        </w:rPr>
        <w:t>leason pattern 1+2)</w:t>
      </w:r>
      <w:r w:rsidRPr="00160EA6">
        <w:rPr>
          <w:rFonts w:ascii="Times New Roman" w:hAnsi="Times New Roman" w:cs="Times New Roman"/>
          <w:sz w:val="24"/>
          <w:szCs w:val="24"/>
        </w:rPr>
        <w:t>.</w:t>
      </w:r>
      <w:r w:rsidR="00707406" w:rsidRPr="00160EA6">
        <w:rPr>
          <w:rFonts w:ascii="Times New Roman" w:hAnsi="Times New Roman" w:cs="Times New Roman"/>
          <w:sz w:val="24"/>
          <w:szCs w:val="24"/>
        </w:rPr>
        <w:t xml:space="preserve"> </w:t>
      </w:r>
      <w:r w:rsidR="00F94DAE" w:rsidRPr="00160EA6">
        <w:rPr>
          <w:rFonts w:ascii="Times New Roman" w:hAnsi="Times New Roman" w:cs="Times New Roman"/>
          <w:sz w:val="24"/>
          <w:szCs w:val="24"/>
        </w:rPr>
        <w:t xml:space="preserve">Because both </w:t>
      </w:r>
      <w:proofErr w:type="gramStart"/>
      <w:r w:rsidR="00326E05" w:rsidRPr="00160EA6">
        <w:rPr>
          <w:rFonts w:ascii="Times New Roman" w:hAnsi="Times New Roman" w:cs="Times New Roman"/>
          <w:sz w:val="24"/>
          <w:szCs w:val="24"/>
        </w:rPr>
        <w:t>are</w:t>
      </w:r>
      <w:r w:rsidR="00160EA6" w:rsidRPr="00160EA6">
        <w:rPr>
          <w:rFonts w:ascii="Times New Roman" w:hAnsi="Times New Roman" w:cs="Times New Roman"/>
          <w:sz w:val="24"/>
          <w:szCs w:val="24"/>
        </w:rPr>
        <w:t xml:space="preserve"> </w:t>
      </w:r>
      <w:r w:rsidR="00326E05" w:rsidRPr="00160EA6">
        <w:rPr>
          <w:rFonts w:ascii="Times New Roman" w:hAnsi="Times New Roman" w:cs="Times New Roman"/>
          <w:sz w:val="24"/>
          <w:szCs w:val="24"/>
        </w:rPr>
        <w:t xml:space="preserve"> located</w:t>
      </w:r>
      <w:proofErr w:type="gramEnd"/>
      <w:r w:rsidR="00707406" w:rsidRPr="00160EA6">
        <w:rPr>
          <w:rFonts w:ascii="Times New Roman" w:hAnsi="Times New Roman" w:cs="Times New Roman"/>
          <w:sz w:val="24"/>
          <w:szCs w:val="24"/>
        </w:rPr>
        <w:t xml:space="preserve"> in the transition zone</w:t>
      </w:r>
      <w:r w:rsidR="00F81178" w:rsidRPr="00160EA6">
        <w:rPr>
          <w:rFonts w:ascii="Times New Roman" w:hAnsi="Times New Roman" w:cs="Times New Roman"/>
          <w:sz w:val="24"/>
          <w:szCs w:val="24"/>
        </w:rPr>
        <w:t xml:space="preserve"> and show small </w:t>
      </w:r>
      <w:proofErr w:type="spellStart"/>
      <w:r w:rsidR="00F81178" w:rsidRPr="00160EA6">
        <w:rPr>
          <w:rFonts w:ascii="Times New Roman" w:hAnsi="Times New Roman" w:cs="Times New Roman"/>
          <w:sz w:val="24"/>
          <w:szCs w:val="24"/>
        </w:rPr>
        <w:t>acinar</w:t>
      </w:r>
      <w:proofErr w:type="spellEnd"/>
      <w:r w:rsidR="00F81178" w:rsidRPr="00160EA6">
        <w:rPr>
          <w:rFonts w:ascii="Times New Roman" w:hAnsi="Times New Roman" w:cs="Times New Roman"/>
          <w:sz w:val="24"/>
          <w:szCs w:val="24"/>
        </w:rPr>
        <w:t xml:space="preserve"> proliferation and </w:t>
      </w:r>
      <w:proofErr w:type="spellStart"/>
      <w:r w:rsidR="00F81178" w:rsidRPr="00160EA6">
        <w:rPr>
          <w:rFonts w:ascii="Times New Roman" w:hAnsi="Times New Roman" w:cs="Times New Roman"/>
          <w:sz w:val="24"/>
          <w:szCs w:val="24"/>
        </w:rPr>
        <w:t>intraluminal</w:t>
      </w:r>
      <w:proofErr w:type="spellEnd"/>
      <w:r w:rsidR="00F81178" w:rsidRPr="00160EA6">
        <w:rPr>
          <w:rFonts w:ascii="Times New Roman" w:hAnsi="Times New Roman" w:cs="Times New Roman"/>
          <w:sz w:val="24"/>
          <w:szCs w:val="24"/>
        </w:rPr>
        <w:t xml:space="preserve"> crystalloids.</w:t>
      </w:r>
      <w:r w:rsidR="00707406" w:rsidRPr="00160EA6">
        <w:rPr>
          <w:rFonts w:ascii="Times New Roman" w:hAnsi="Times New Roman" w:cs="Times New Roman"/>
          <w:sz w:val="24"/>
          <w:szCs w:val="24"/>
        </w:rPr>
        <w:t xml:space="preserve">  </w:t>
      </w:r>
      <w:r w:rsidR="00F81178" w:rsidRPr="00160EA6">
        <w:rPr>
          <w:rFonts w:ascii="Times New Roman" w:hAnsi="Times New Roman" w:cs="Times New Roman"/>
          <w:sz w:val="24"/>
          <w:szCs w:val="24"/>
        </w:rPr>
        <w:t xml:space="preserve">The two distinguishing features of AAH from carcinoma </w:t>
      </w:r>
      <w:r w:rsidR="005F7FD2" w:rsidRPr="00160EA6">
        <w:rPr>
          <w:rFonts w:ascii="Times New Roman" w:hAnsi="Times New Roman" w:cs="Times New Roman"/>
          <w:sz w:val="24"/>
          <w:szCs w:val="24"/>
        </w:rPr>
        <w:t>are</w:t>
      </w:r>
      <w:r w:rsidR="00F81178" w:rsidRPr="00160EA6">
        <w:rPr>
          <w:rFonts w:ascii="Times New Roman" w:hAnsi="Times New Roman" w:cs="Times New Roman"/>
          <w:sz w:val="24"/>
          <w:szCs w:val="24"/>
        </w:rPr>
        <w:t xml:space="preserve"> lack of </w:t>
      </w:r>
      <w:r w:rsidR="00F81178" w:rsidRPr="00160EA6">
        <w:rPr>
          <w:rFonts w:ascii="Times New Roman" w:hAnsi="Times New Roman" w:cs="Times New Roman"/>
          <w:sz w:val="24"/>
          <w:szCs w:val="24"/>
        </w:rPr>
        <w:lastRenderedPageBreak/>
        <w:t xml:space="preserve">cytological </w:t>
      </w:r>
      <w:proofErr w:type="spellStart"/>
      <w:r w:rsidR="00F81178" w:rsidRPr="00160EA6">
        <w:rPr>
          <w:rFonts w:ascii="Times New Roman" w:hAnsi="Times New Roman" w:cs="Times New Roman"/>
          <w:sz w:val="24"/>
          <w:szCs w:val="24"/>
        </w:rPr>
        <w:t>atypia</w:t>
      </w:r>
      <w:proofErr w:type="spellEnd"/>
      <w:r w:rsidR="00F81178" w:rsidRPr="00160EA6">
        <w:rPr>
          <w:rFonts w:ascii="Times New Roman" w:hAnsi="Times New Roman" w:cs="Times New Roman"/>
          <w:sz w:val="24"/>
          <w:szCs w:val="24"/>
        </w:rPr>
        <w:t xml:space="preserve"> and presence of patchy basal cells can be made out by the use of </w:t>
      </w:r>
      <w:proofErr w:type="spellStart"/>
      <w:r w:rsidR="00F81178" w:rsidRPr="00160EA6">
        <w:rPr>
          <w:rFonts w:ascii="Times New Roman" w:hAnsi="Times New Roman" w:cs="Times New Roman"/>
          <w:sz w:val="24"/>
          <w:szCs w:val="24"/>
        </w:rPr>
        <w:t>immunostains</w:t>
      </w:r>
      <w:proofErr w:type="spellEnd"/>
      <w:r w:rsidR="00F81178" w:rsidRPr="00160EA6">
        <w:rPr>
          <w:rFonts w:ascii="Times New Roman" w:hAnsi="Times New Roman" w:cs="Times New Roman"/>
          <w:sz w:val="24"/>
          <w:szCs w:val="24"/>
        </w:rPr>
        <w:t xml:space="preserve"> like HMWCK (CK903/34betaE12) or P63. In contrast, prostatic </w:t>
      </w:r>
      <w:proofErr w:type="spellStart"/>
      <w:r w:rsidR="00F81178" w:rsidRPr="00160EA6">
        <w:rPr>
          <w:rFonts w:ascii="Times New Roman" w:hAnsi="Times New Roman" w:cs="Times New Roman"/>
          <w:sz w:val="24"/>
          <w:szCs w:val="24"/>
        </w:rPr>
        <w:t>adenocarcinoma</w:t>
      </w:r>
      <w:proofErr w:type="spellEnd"/>
      <w:r w:rsidR="00F81178" w:rsidRPr="00160EA6">
        <w:rPr>
          <w:rFonts w:ascii="Times New Roman" w:hAnsi="Times New Roman" w:cs="Times New Roman"/>
          <w:sz w:val="24"/>
          <w:szCs w:val="24"/>
        </w:rPr>
        <w:t xml:space="preserve"> shows nuclear </w:t>
      </w:r>
      <w:proofErr w:type="spellStart"/>
      <w:r w:rsidR="00F81178" w:rsidRPr="00160EA6">
        <w:rPr>
          <w:rFonts w:ascii="Times New Roman" w:hAnsi="Times New Roman" w:cs="Times New Roman"/>
          <w:sz w:val="24"/>
          <w:szCs w:val="24"/>
        </w:rPr>
        <w:t>atypia</w:t>
      </w:r>
      <w:proofErr w:type="spellEnd"/>
      <w:r w:rsidR="00F81178" w:rsidRPr="00160EA6">
        <w:rPr>
          <w:rFonts w:ascii="Times New Roman" w:hAnsi="Times New Roman" w:cs="Times New Roman"/>
          <w:sz w:val="24"/>
          <w:szCs w:val="24"/>
        </w:rPr>
        <w:t>, lack of basal cells and rarely expresses HMCK.</w:t>
      </w:r>
    </w:p>
    <w:p w:rsidR="00012237" w:rsidRPr="00160EA6" w:rsidRDefault="00F81178" w:rsidP="00611837">
      <w:pPr>
        <w:autoSpaceDE w:val="0"/>
        <w:autoSpaceDN w:val="0"/>
        <w:adjustRightInd w:val="0"/>
        <w:spacing w:after="0" w:line="480" w:lineRule="auto"/>
        <w:jc w:val="both"/>
        <w:rPr>
          <w:rFonts w:ascii="Times New Roman" w:hAnsi="Times New Roman" w:cs="Times New Roman"/>
          <w:sz w:val="24"/>
          <w:szCs w:val="24"/>
          <w:vertAlign w:val="superscript"/>
        </w:rPr>
      </w:pPr>
      <w:r w:rsidRPr="00160EA6">
        <w:rPr>
          <w:rFonts w:ascii="Times New Roman" w:hAnsi="Times New Roman" w:cs="Times New Roman"/>
          <w:sz w:val="24"/>
          <w:szCs w:val="24"/>
        </w:rPr>
        <w:t>AAH is considered to be a precursor of well- differentiated</w:t>
      </w:r>
      <w:r w:rsidR="00FC5BCD" w:rsidRPr="00160EA6">
        <w:rPr>
          <w:rFonts w:ascii="Times New Roman" w:hAnsi="Times New Roman" w:cs="Times New Roman"/>
          <w:sz w:val="24"/>
          <w:szCs w:val="24"/>
        </w:rPr>
        <w:t xml:space="preserve"> transition zone carcinoma</w:t>
      </w:r>
      <w:r w:rsidR="00160EA6" w:rsidRPr="00160EA6">
        <w:rPr>
          <w:rFonts w:ascii="Times New Roman" w:hAnsi="Times New Roman" w:cs="Times New Roman"/>
          <w:sz w:val="24"/>
          <w:szCs w:val="24"/>
        </w:rPr>
        <w:t>.</w:t>
      </w:r>
      <w:r w:rsidR="00FC5BCD" w:rsidRPr="00160EA6">
        <w:rPr>
          <w:rFonts w:ascii="Times New Roman" w:hAnsi="Times New Roman" w:cs="Times New Roman"/>
          <w:sz w:val="24"/>
          <w:szCs w:val="24"/>
        </w:rPr>
        <w:t xml:space="preserve"> </w:t>
      </w:r>
      <w:r w:rsidR="00FC5BCD" w:rsidRPr="00160EA6">
        <w:rPr>
          <w:rFonts w:ascii="Times New Roman" w:hAnsi="Times New Roman" w:cs="Times New Roman"/>
          <w:sz w:val="24"/>
          <w:szCs w:val="24"/>
          <w:vertAlign w:val="superscript"/>
        </w:rPr>
        <w:t>[1</w:t>
      </w:r>
      <w:r w:rsidR="00F94DAE" w:rsidRPr="00160EA6">
        <w:rPr>
          <w:rFonts w:ascii="Times New Roman" w:hAnsi="Times New Roman" w:cs="Times New Roman"/>
          <w:sz w:val="24"/>
          <w:szCs w:val="24"/>
          <w:vertAlign w:val="superscript"/>
        </w:rPr>
        <w:t>9</w:t>
      </w:r>
      <w:r w:rsidR="006A28EA" w:rsidRPr="00160EA6">
        <w:rPr>
          <w:rFonts w:ascii="Times New Roman" w:hAnsi="Times New Roman" w:cs="Times New Roman"/>
          <w:sz w:val="24"/>
          <w:szCs w:val="24"/>
          <w:vertAlign w:val="superscript"/>
        </w:rPr>
        <w:t>]</w:t>
      </w:r>
      <w:r w:rsidR="00FC5BCD" w:rsidRPr="00160EA6">
        <w:rPr>
          <w:rFonts w:ascii="Times New Roman" w:hAnsi="Times New Roman" w:cs="Times New Roman"/>
          <w:sz w:val="24"/>
          <w:szCs w:val="24"/>
        </w:rPr>
        <w:t xml:space="preserve"> </w:t>
      </w:r>
      <w:r w:rsidR="009F7982" w:rsidRPr="00160EA6">
        <w:rPr>
          <w:rFonts w:ascii="Times New Roman" w:hAnsi="Times New Roman" w:cs="Times New Roman"/>
          <w:sz w:val="24"/>
          <w:szCs w:val="24"/>
        </w:rPr>
        <w:t>It has been reported that the cancer detection rate varies between 21% and 51% on the second biopsy in patients with AAH</w:t>
      </w:r>
      <w:r w:rsidR="00160EA6" w:rsidRPr="00160EA6">
        <w:rPr>
          <w:rFonts w:ascii="Times New Roman" w:hAnsi="Times New Roman" w:cs="Times New Roman"/>
          <w:sz w:val="24"/>
          <w:szCs w:val="24"/>
        </w:rPr>
        <w:t>.</w:t>
      </w:r>
      <w:r w:rsidR="009F7982" w:rsidRPr="00160EA6">
        <w:rPr>
          <w:rFonts w:ascii="Times New Roman" w:hAnsi="Times New Roman" w:cs="Times New Roman"/>
          <w:sz w:val="24"/>
          <w:szCs w:val="24"/>
        </w:rPr>
        <w:t xml:space="preserve"> </w:t>
      </w:r>
      <w:r w:rsidR="00FC5BCD" w:rsidRPr="00160EA6">
        <w:rPr>
          <w:rFonts w:ascii="Times New Roman" w:hAnsi="Times New Roman" w:cs="Times New Roman"/>
          <w:sz w:val="24"/>
          <w:szCs w:val="24"/>
          <w:vertAlign w:val="superscript"/>
        </w:rPr>
        <w:t>[</w:t>
      </w:r>
      <w:r w:rsidR="00F94DAE" w:rsidRPr="00160EA6">
        <w:rPr>
          <w:rFonts w:ascii="Times New Roman" w:hAnsi="Times New Roman" w:cs="Times New Roman"/>
          <w:sz w:val="24"/>
          <w:szCs w:val="24"/>
          <w:vertAlign w:val="superscript"/>
        </w:rPr>
        <w:t>20</w:t>
      </w:r>
      <w:r w:rsidR="00160EA6" w:rsidRPr="00160EA6">
        <w:rPr>
          <w:rFonts w:ascii="Times New Roman" w:hAnsi="Times New Roman" w:cs="Times New Roman"/>
          <w:sz w:val="24"/>
          <w:szCs w:val="24"/>
          <w:vertAlign w:val="superscript"/>
        </w:rPr>
        <w:t>]</w:t>
      </w:r>
      <w:r w:rsidR="006A28EA" w:rsidRPr="00160EA6">
        <w:rPr>
          <w:rFonts w:ascii="Times New Roman" w:hAnsi="Times New Roman" w:cs="Times New Roman"/>
          <w:sz w:val="24"/>
          <w:szCs w:val="24"/>
          <w:vertAlign w:val="superscript"/>
        </w:rPr>
        <w:t xml:space="preserve"> </w:t>
      </w:r>
    </w:p>
    <w:p w:rsidR="00FC5BCD" w:rsidRPr="00160EA6" w:rsidRDefault="00FC5BCD"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In our study AAH </w:t>
      </w:r>
      <w:r w:rsidR="00DF0014" w:rsidRPr="00160EA6">
        <w:rPr>
          <w:rFonts w:ascii="Times New Roman" w:hAnsi="Times New Roman" w:cs="Times New Roman"/>
          <w:sz w:val="24"/>
          <w:szCs w:val="24"/>
        </w:rPr>
        <w:t>constituted 51</w:t>
      </w:r>
      <w:r w:rsidRPr="00160EA6">
        <w:rPr>
          <w:rFonts w:ascii="Times New Roman" w:hAnsi="Times New Roman" w:cs="Times New Roman"/>
          <w:sz w:val="24"/>
          <w:szCs w:val="24"/>
        </w:rPr>
        <w:t xml:space="preserve"> cases out of 385 premalignant lesions </w:t>
      </w:r>
      <w:r w:rsidR="00DF0014" w:rsidRPr="00160EA6">
        <w:rPr>
          <w:rFonts w:ascii="Times New Roman" w:hAnsi="Times New Roman" w:cs="Times New Roman"/>
          <w:sz w:val="24"/>
          <w:szCs w:val="24"/>
        </w:rPr>
        <w:t>of prostate accounting for 13.2</w:t>
      </w:r>
      <w:r w:rsidRPr="00160EA6">
        <w:rPr>
          <w:rFonts w:ascii="Times New Roman" w:hAnsi="Times New Roman" w:cs="Times New Roman"/>
          <w:sz w:val="24"/>
          <w:szCs w:val="24"/>
        </w:rPr>
        <w:t xml:space="preserve">% of the cases. It is commonly detected </w:t>
      </w:r>
      <w:r w:rsidR="00DF0014" w:rsidRPr="00160EA6">
        <w:rPr>
          <w:rFonts w:ascii="Times New Roman" w:hAnsi="Times New Roman" w:cs="Times New Roman"/>
          <w:sz w:val="24"/>
          <w:szCs w:val="24"/>
        </w:rPr>
        <w:t>in the TURP specimens (89.9%). Around 47 cases (92.1</w:t>
      </w:r>
      <w:r w:rsidRPr="00160EA6">
        <w:rPr>
          <w:rFonts w:ascii="Times New Roman" w:hAnsi="Times New Roman" w:cs="Times New Roman"/>
          <w:sz w:val="24"/>
          <w:szCs w:val="24"/>
        </w:rPr>
        <w:t>%) showed association with</w:t>
      </w:r>
      <w:r w:rsidR="00DF0014" w:rsidRPr="00160EA6">
        <w:rPr>
          <w:rFonts w:ascii="Times New Roman" w:hAnsi="Times New Roman" w:cs="Times New Roman"/>
          <w:sz w:val="24"/>
          <w:szCs w:val="24"/>
        </w:rPr>
        <w:t xml:space="preserve"> benign lesions as compared to 4 cases (7.8</w:t>
      </w:r>
      <w:r w:rsidRPr="00160EA6">
        <w:rPr>
          <w:rFonts w:ascii="Times New Roman" w:hAnsi="Times New Roman" w:cs="Times New Roman"/>
          <w:sz w:val="24"/>
          <w:szCs w:val="24"/>
        </w:rPr>
        <w:t>%) association with malignant lesions. AAH shows increased association with benign lesions and TURP specimens coul</w:t>
      </w:r>
      <w:r w:rsidR="00326E05" w:rsidRPr="00160EA6">
        <w:rPr>
          <w:rFonts w:ascii="Times New Roman" w:hAnsi="Times New Roman" w:cs="Times New Roman"/>
          <w:sz w:val="24"/>
          <w:szCs w:val="24"/>
        </w:rPr>
        <w:t>d be probably attributed to the surgical technique of</w:t>
      </w:r>
      <w:r w:rsidR="00DF0014" w:rsidRPr="00160EA6">
        <w:rPr>
          <w:rFonts w:ascii="Times New Roman" w:hAnsi="Times New Roman" w:cs="Times New Roman"/>
          <w:sz w:val="24"/>
          <w:szCs w:val="24"/>
        </w:rPr>
        <w:t xml:space="preserve"> TURP</w:t>
      </w:r>
      <w:r w:rsidRPr="00160EA6">
        <w:rPr>
          <w:rFonts w:ascii="Times New Roman" w:hAnsi="Times New Roman" w:cs="Times New Roman"/>
          <w:sz w:val="24"/>
          <w:szCs w:val="24"/>
        </w:rPr>
        <w:t xml:space="preserve"> carried out for BPH. TURP technique involves resection of the central zone of the prostate where BPH and AAH are common</w:t>
      </w:r>
      <w:r w:rsidR="00160EA6" w:rsidRPr="00160EA6">
        <w:rPr>
          <w:rFonts w:ascii="Times New Roman" w:hAnsi="Times New Roman" w:cs="Times New Roman"/>
          <w:sz w:val="24"/>
          <w:szCs w:val="24"/>
        </w:rPr>
        <w:t>.</w:t>
      </w:r>
      <w:r w:rsidRPr="00160EA6">
        <w:rPr>
          <w:rFonts w:ascii="Times New Roman" w:hAnsi="Times New Roman" w:cs="Times New Roman"/>
          <w:sz w:val="24"/>
          <w:szCs w:val="24"/>
          <w:vertAlign w:val="superscript"/>
        </w:rPr>
        <w:t>[</w:t>
      </w:r>
      <w:r w:rsidR="006A28EA" w:rsidRPr="00160EA6">
        <w:rPr>
          <w:rFonts w:ascii="Times New Roman" w:hAnsi="Times New Roman" w:cs="Times New Roman"/>
          <w:sz w:val="24"/>
          <w:szCs w:val="24"/>
          <w:vertAlign w:val="superscript"/>
        </w:rPr>
        <w:t>3</w:t>
      </w:r>
      <w:r w:rsidRPr="00160EA6">
        <w:rPr>
          <w:rFonts w:ascii="Times New Roman" w:hAnsi="Times New Roman" w:cs="Times New Roman"/>
          <w:sz w:val="24"/>
          <w:szCs w:val="24"/>
          <w:vertAlign w:val="superscript"/>
        </w:rPr>
        <w:t>]</w:t>
      </w:r>
      <w:r w:rsidRPr="00160EA6">
        <w:rPr>
          <w:rFonts w:ascii="Times New Roman" w:hAnsi="Times New Roman" w:cs="Times New Roman"/>
          <w:sz w:val="24"/>
          <w:szCs w:val="24"/>
        </w:rPr>
        <w:t xml:space="preserve"> </w:t>
      </w:r>
      <w:proofErr w:type="spellStart"/>
      <w:r w:rsidR="00326E05" w:rsidRPr="00160EA6">
        <w:rPr>
          <w:rFonts w:ascii="Times New Roman" w:hAnsi="Times New Roman" w:cs="Times New Roman"/>
          <w:sz w:val="24"/>
          <w:szCs w:val="24"/>
        </w:rPr>
        <w:t>Rekhi</w:t>
      </w:r>
      <w:proofErr w:type="spellEnd"/>
      <w:r w:rsidR="00326E05" w:rsidRPr="00160EA6">
        <w:rPr>
          <w:rFonts w:ascii="Times New Roman" w:hAnsi="Times New Roman" w:cs="Times New Roman"/>
          <w:sz w:val="24"/>
          <w:szCs w:val="24"/>
        </w:rPr>
        <w:t xml:space="preserve"> </w:t>
      </w:r>
      <w:r w:rsidR="00BB0A41" w:rsidRPr="00160EA6">
        <w:rPr>
          <w:rFonts w:ascii="Times New Roman" w:hAnsi="Times New Roman" w:cs="Times New Roman"/>
          <w:sz w:val="24"/>
          <w:szCs w:val="24"/>
        </w:rPr>
        <w:t xml:space="preserve">B et al study revealed AAH in </w:t>
      </w:r>
      <w:r w:rsidR="00AC5243" w:rsidRPr="00160EA6">
        <w:rPr>
          <w:rFonts w:ascii="Times New Roman" w:hAnsi="Times New Roman" w:cs="Times New Roman"/>
          <w:sz w:val="24"/>
          <w:szCs w:val="24"/>
        </w:rPr>
        <w:t>20.6</w:t>
      </w:r>
      <w:r w:rsidR="005F7FD2" w:rsidRPr="00160EA6">
        <w:rPr>
          <w:rFonts w:ascii="Times New Roman" w:hAnsi="Times New Roman" w:cs="Times New Roman"/>
          <w:sz w:val="24"/>
          <w:szCs w:val="24"/>
        </w:rPr>
        <w:t>% of</w:t>
      </w:r>
      <w:r w:rsidR="00AC5243" w:rsidRPr="00160EA6">
        <w:rPr>
          <w:rFonts w:ascii="Times New Roman" w:hAnsi="Times New Roman" w:cs="Times New Roman"/>
          <w:sz w:val="24"/>
          <w:szCs w:val="24"/>
        </w:rPr>
        <w:t xml:space="preserve"> the cases of nodular hyperplasia and 2.6% cases of the </w:t>
      </w:r>
      <w:proofErr w:type="spellStart"/>
      <w:r w:rsidR="00AC5243" w:rsidRPr="00160EA6">
        <w:rPr>
          <w:rFonts w:ascii="Times New Roman" w:hAnsi="Times New Roman" w:cs="Times New Roman"/>
          <w:sz w:val="24"/>
          <w:szCs w:val="24"/>
        </w:rPr>
        <w:t>adenocarcinoma</w:t>
      </w:r>
      <w:proofErr w:type="spellEnd"/>
      <w:r w:rsidR="00AC5243" w:rsidRPr="00160EA6">
        <w:rPr>
          <w:rFonts w:ascii="Times New Roman" w:hAnsi="Times New Roman" w:cs="Times New Roman"/>
          <w:sz w:val="24"/>
          <w:szCs w:val="24"/>
        </w:rPr>
        <w:t xml:space="preserve">. In our study </w:t>
      </w:r>
      <w:r w:rsidR="00CA5241" w:rsidRPr="00160EA6">
        <w:rPr>
          <w:rFonts w:ascii="Times New Roman" w:hAnsi="Times New Roman" w:cs="Times New Roman"/>
          <w:sz w:val="24"/>
          <w:szCs w:val="24"/>
        </w:rPr>
        <w:t>higher percentage might be possibly due to large sample size of the benign cases.</w:t>
      </w:r>
    </w:p>
    <w:p w:rsidR="00CA5241" w:rsidRPr="00160EA6" w:rsidRDefault="00CA5241"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During the follow-up period of repeated</w:t>
      </w:r>
      <w:r w:rsidR="008C5C88" w:rsidRPr="00160EA6">
        <w:rPr>
          <w:rFonts w:ascii="Times New Roman" w:hAnsi="Times New Roman" w:cs="Times New Roman"/>
          <w:sz w:val="24"/>
          <w:szCs w:val="24"/>
        </w:rPr>
        <w:t xml:space="preserve"> </w:t>
      </w:r>
      <w:r w:rsidR="00326E05" w:rsidRPr="00160EA6">
        <w:rPr>
          <w:rFonts w:ascii="Times New Roman" w:hAnsi="Times New Roman" w:cs="Times New Roman"/>
          <w:sz w:val="24"/>
          <w:szCs w:val="24"/>
        </w:rPr>
        <w:t>systematic</w:t>
      </w:r>
      <w:r w:rsidRPr="00160EA6">
        <w:rPr>
          <w:rFonts w:ascii="Times New Roman" w:hAnsi="Times New Roman" w:cs="Times New Roman"/>
          <w:sz w:val="24"/>
          <w:szCs w:val="24"/>
        </w:rPr>
        <w:t xml:space="preserve"> re-biop</w:t>
      </w:r>
      <w:r w:rsidR="00DF0014" w:rsidRPr="00160EA6">
        <w:rPr>
          <w:rFonts w:ascii="Times New Roman" w:hAnsi="Times New Roman" w:cs="Times New Roman"/>
          <w:sz w:val="24"/>
          <w:szCs w:val="24"/>
        </w:rPr>
        <w:t>sies only one case out of 51</w:t>
      </w:r>
      <w:r w:rsidRPr="00160EA6">
        <w:rPr>
          <w:rFonts w:ascii="Times New Roman" w:hAnsi="Times New Roman" w:cs="Times New Roman"/>
          <w:sz w:val="24"/>
          <w:szCs w:val="24"/>
        </w:rPr>
        <w:t xml:space="preserve"> cases developed well differentiated transition</w:t>
      </w:r>
      <w:r w:rsidR="00DF0014" w:rsidRPr="00160EA6">
        <w:rPr>
          <w:rFonts w:ascii="Times New Roman" w:hAnsi="Times New Roman" w:cs="Times New Roman"/>
          <w:sz w:val="24"/>
          <w:szCs w:val="24"/>
        </w:rPr>
        <w:t xml:space="preserve"> zone carcinoma accounting for 1.96</w:t>
      </w:r>
      <w:r w:rsidRPr="00160EA6">
        <w:rPr>
          <w:rFonts w:ascii="Times New Roman" w:hAnsi="Times New Roman" w:cs="Times New Roman"/>
          <w:sz w:val="24"/>
          <w:szCs w:val="24"/>
        </w:rPr>
        <w:t>% of the AAH cases.</w:t>
      </w:r>
      <w:r w:rsidR="00FD52DB" w:rsidRPr="00160EA6">
        <w:rPr>
          <w:rFonts w:ascii="Times New Roman" w:hAnsi="Times New Roman" w:cs="Times New Roman"/>
          <w:sz w:val="24"/>
          <w:szCs w:val="24"/>
        </w:rPr>
        <w:t xml:space="preserve"> Patient underwent </w:t>
      </w:r>
      <w:proofErr w:type="spellStart"/>
      <w:r w:rsidR="00FD52DB" w:rsidRPr="00160EA6">
        <w:rPr>
          <w:rFonts w:ascii="Times New Roman" w:hAnsi="Times New Roman" w:cs="Times New Roman"/>
          <w:sz w:val="24"/>
          <w:szCs w:val="24"/>
        </w:rPr>
        <w:t>cystoprostectomy</w:t>
      </w:r>
      <w:proofErr w:type="spellEnd"/>
      <w:r w:rsidR="00FD52DB" w:rsidRPr="00160EA6">
        <w:rPr>
          <w:rFonts w:ascii="Times New Roman" w:hAnsi="Times New Roman" w:cs="Times New Roman"/>
          <w:sz w:val="24"/>
          <w:szCs w:val="24"/>
        </w:rPr>
        <w:t xml:space="preserve"> and follow-up </w:t>
      </w:r>
      <w:r w:rsidR="000C2A79" w:rsidRPr="00160EA6">
        <w:rPr>
          <w:rFonts w:ascii="Times New Roman" w:hAnsi="Times New Roman" w:cs="Times New Roman"/>
          <w:sz w:val="24"/>
          <w:szCs w:val="24"/>
        </w:rPr>
        <w:t>period;</w:t>
      </w:r>
      <w:r w:rsidR="00061519">
        <w:rPr>
          <w:rFonts w:ascii="Times New Roman" w:hAnsi="Times New Roman" w:cs="Times New Roman"/>
          <w:sz w:val="24"/>
          <w:szCs w:val="24"/>
        </w:rPr>
        <w:t xml:space="preserve"> showed</w:t>
      </w:r>
      <w:r w:rsidR="00FD52DB" w:rsidRPr="00160EA6">
        <w:rPr>
          <w:rFonts w:ascii="Times New Roman" w:hAnsi="Times New Roman" w:cs="Times New Roman"/>
          <w:sz w:val="24"/>
          <w:szCs w:val="24"/>
        </w:rPr>
        <w:t xml:space="preserve"> no recurrence till the date of review of the case.</w:t>
      </w:r>
    </w:p>
    <w:p w:rsidR="002438F8" w:rsidRPr="00160EA6" w:rsidRDefault="002438F8"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The </w:t>
      </w:r>
      <w:r w:rsidR="00DF0014" w:rsidRPr="00160EA6">
        <w:rPr>
          <w:rFonts w:ascii="Times New Roman" w:hAnsi="Times New Roman" w:cs="Times New Roman"/>
          <w:sz w:val="24"/>
          <w:szCs w:val="24"/>
        </w:rPr>
        <w:t>next putative</w:t>
      </w:r>
      <w:r w:rsidR="0073260A" w:rsidRPr="00160EA6">
        <w:rPr>
          <w:rFonts w:ascii="Times New Roman" w:hAnsi="Times New Roman" w:cs="Times New Roman"/>
          <w:sz w:val="24"/>
          <w:szCs w:val="24"/>
        </w:rPr>
        <w:t xml:space="preserve"> premalignant lesion is PIA. </w:t>
      </w:r>
      <w:r w:rsidR="00326E05" w:rsidRPr="00160EA6">
        <w:rPr>
          <w:rFonts w:ascii="Times New Roman" w:hAnsi="Times New Roman" w:cs="Times New Roman"/>
          <w:sz w:val="24"/>
          <w:szCs w:val="24"/>
        </w:rPr>
        <w:t xml:space="preserve">It </w:t>
      </w:r>
      <w:r w:rsidR="00DF0014" w:rsidRPr="00160EA6">
        <w:rPr>
          <w:rFonts w:ascii="Times New Roman" w:hAnsi="Times New Roman" w:cs="Times New Roman"/>
          <w:sz w:val="24"/>
          <w:szCs w:val="24"/>
        </w:rPr>
        <w:t>was first</w:t>
      </w:r>
      <w:r w:rsidR="006A28EA" w:rsidRPr="00160EA6">
        <w:rPr>
          <w:rFonts w:ascii="Times New Roman" w:hAnsi="Times New Roman" w:cs="Times New Roman"/>
          <w:sz w:val="24"/>
          <w:szCs w:val="24"/>
        </w:rPr>
        <w:t xml:space="preserve"> proposed by De- </w:t>
      </w:r>
      <w:proofErr w:type="spellStart"/>
      <w:r w:rsidR="006A28EA" w:rsidRPr="00160EA6">
        <w:rPr>
          <w:rFonts w:ascii="Times New Roman" w:hAnsi="Times New Roman" w:cs="Times New Roman"/>
          <w:sz w:val="24"/>
          <w:szCs w:val="24"/>
        </w:rPr>
        <w:t>Marzo</w:t>
      </w:r>
      <w:proofErr w:type="spellEnd"/>
      <w:r w:rsidR="006A28EA" w:rsidRPr="00160EA6">
        <w:rPr>
          <w:rFonts w:ascii="Times New Roman" w:hAnsi="Times New Roman" w:cs="Times New Roman"/>
          <w:sz w:val="24"/>
          <w:szCs w:val="24"/>
        </w:rPr>
        <w:t xml:space="preserve"> et al</w:t>
      </w:r>
      <w:proofErr w:type="gramStart"/>
      <w:r w:rsidR="00160EA6" w:rsidRPr="00160EA6">
        <w:rPr>
          <w:rFonts w:ascii="Times New Roman" w:hAnsi="Times New Roman" w:cs="Times New Roman"/>
          <w:sz w:val="24"/>
          <w:szCs w:val="24"/>
        </w:rPr>
        <w:t>.</w:t>
      </w:r>
      <w:r w:rsidR="00CA1E62" w:rsidRPr="00160EA6">
        <w:rPr>
          <w:rFonts w:ascii="Times New Roman" w:hAnsi="Times New Roman" w:cs="Times New Roman"/>
          <w:sz w:val="24"/>
          <w:szCs w:val="24"/>
          <w:vertAlign w:val="superscript"/>
        </w:rPr>
        <w:t>[</w:t>
      </w:r>
      <w:proofErr w:type="gramEnd"/>
      <w:r w:rsidR="00CA1E62" w:rsidRPr="00160EA6">
        <w:rPr>
          <w:rFonts w:ascii="Times New Roman" w:hAnsi="Times New Roman" w:cs="Times New Roman"/>
          <w:sz w:val="24"/>
          <w:szCs w:val="24"/>
          <w:vertAlign w:val="superscript"/>
        </w:rPr>
        <w:t>21</w:t>
      </w:r>
      <w:r w:rsidR="00160EA6" w:rsidRPr="00160EA6">
        <w:rPr>
          <w:rFonts w:ascii="Times New Roman" w:hAnsi="Times New Roman" w:cs="Times New Roman"/>
          <w:sz w:val="24"/>
          <w:szCs w:val="24"/>
          <w:vertAlign w:val="superscript"/>
        </w:rPr>
        <w:t>]</w:t>
      </w:r>
      <w:r w:rsidR="0073260A" w:rsidRPr="00160EA6">
        <w:rPr>
          <w:rFonts w:ascii="Times New Roman" w:hAnsi="Times New Roman" w:cs="Times New Roman"/>
          <w:sz w:val="24"/>
          <w:szCs w:val="24"/>
        </w:rPr>
        <w:t xml:space="preserve"> It designates </w:t>
      </w:r>
      <w:r w:rsidR="002D5416" w:rsidRPr="00160EA6">
        <w:rPr>
          <w:rFonts w:ascii="Times New Roman" w:hAnsi="Times New Roman" w:cs="Times New Roman"/>
          <w:sz w:val="24"/>
          <w:szCs w:val="24"/>
        </w:rPr>
        <w:t>focal simple/ post atrophic hyperplasia in association with inflammation.</w:t>
      </w:r>
    </w:p>
    <w:p w:rsidR="005A3437" w:rsidRDefault="002D5416"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lastRenderedPageBreak/>
        <w:t xml:space="preserve">PIA represents precursor lesion to HGPIN and therefore, prostatic </w:t>
      </w:r>
      <w:proofErr w:type="spellStart"/>
      <w:r w:rsidRPr="00160EA6">
        <w:rPr>
          <w:rFonts w:ascii="Times New Roman" w:hAnsi="Times New Roman" w:cs="Times New Roman"/>
          <w:sz w:val="24"/>
          <w:szCs w:val="24"/>
        </w:rPr>
        <w:t>adenoc</w:t>
      </w:r>
      <w:r w:rsidR="006A28EA" w:rsidRPr="00160EA6">
        <w:rPr>
          <w:rFonts w:ascii="Times New Roman" w:hAnsi="Times New Roman" w:cs="Times New Roman"/>
          <w:sz w:val="24"/>
          <w:szCs w:val="24"/>
        </w:rPr>
        <w:t>arcinoma</w:t>
      </w:r>
      <w:proofErr w:type="spellEnd"/>
      <w:r w:rsidR="00160EA6" w:rsidRPr="00160EA6">
        <w:rPr>
          <w:rFonts w:ascii="Times New Roman" w:hAnsi="Times New Roman" w:cs="Times New Roman"/>
          <w:sz w:val="24"/>
          <w:szCs w:val="24"/>
        </w:rPr>
        <w:t>.</w:t>
      </w:r>
      <w:r w:rsidR="006A28EA" w:rsidRPr="00160EA6">
        <w:rPr>
          <w:rFonts w:ascii="Times New Roman" w:hAnsi="Times New Roman" w:cs="Times New Roman"/>
          <w:sz w:val="24"/>
          <w:szCs w:val="24"/>
        </w:rPr>
        <w:t xml:space="preserve"> </w:t>
      </w:r>
      <w:r w:rsidR="00CA1E62" w:rsidRPr="00160EA6">
        <w:rPr>
          <w:rFonts w:ascii="Times New Roman" w:hAnsi="Times New Roman" w:cs="Times New Roman"/>
          <w:sz w:val="24"/>
          <w:szCs w:val="24"/>
          <w:vertAlign w:val="superscript"/>
        </w:rPr>
        <w:t>[21</w:t>
      </w:r>
      <w:r w:rsidR="001F0711" w:rsidRPr="00160EA6">
        <w:rPr>
          <w:rFonts w:ascii="Times New Roman" w:hAnsi="Times New Roman" w:cs="Times New Roman"/>
          <w:sz w:val="24"/>
          <w:szCs w:val="24"/>
          <w:vertAlign w:val="superscript"/>
        </w:rPr>
        <w:t xml:space="preserve">- </w:t>
      </w:r>
      <w:r w:rsidR="00CA1E62" w:rsidRPr="00160EA6">
        <w:rPr>
          <w:rFonts w:ascii="Times New Roman" w:hAnsi="Times New Roman" w:cs="Times New Roman"/>
          <w:sz w:val="24"/>
          <w:szCs w:val="24"/>
          <w:vertAlign w:val="superscript"/>
        </w:rPr>
        <w:t>25</w:t>
      </w:r>
      <w:r w:rsidRPr="00160EA6">
        <w:rPr>
          <w:rFonts w:ascii="Times New Roman" w:hAnsi="Times New Roman" w:cs="Times New Roman"/>
          <w:sz w:val="24"/>
          <w:szCs w:val="24"/>
          <w:vertAlign w:val="superscript"/>
        </w:rPr>
        <w:t>]</w:t>
      </w:r>
      <w:r w:rsidR="002B3EEC" w:rsidRPr="00160EA6">
        <w:rPr>
          <w:rFonts w:ascii="Times New Roman" w:hAnsi="Times New Roman" w:cs="Times New Roman"/>
          <w:sz w:val="24"/>
          <w:szCs w:val="24"/>
        </w:rPr>
        <w:t xml:space="preserve"> PIA </w:t>
      </w:r>
      <w:proofErr w:type="spellStart"/>
      <w:r w:rsidR="002B3EEC" w:rsidRPr="00160EA6">
        <w:rPr>
          <w:rFonts w:ascii="Times New Roman" w:hAnsi="Times New Roman" w:cs="Times New Roman"/>
          <w:sz w:val="24"/>
          <w:szCs w:val="24"/>
        </w:rPr>
        <w:t>histopathologically</w:t>
      </w:r>
      <w:proofErr w:type="spellEnd"/>
      <w:r w:rsidR="002B3EEC" w:rsidRPr="00160EA6">
        <w:rPr>
          <w:rFonts w:ascii="Times New Roman" w:hAnsi="Times New Roman" w:cs="Times New Roman"/>
          <w:sz w:val="24"/>
          <w:szCs w:val="24"/>
        </w:rPr>
        <w:t xml:space="preserve"> is charact</w:t>
      </w:r>
      <w:r w:rsidR="00E3171F" w:rsidRPr="00160EA6">
        <w:rPr>
          <w:rFonts w:ascii="Times New Roman" w:hAnsi="Times New Roman" w:cs="Times New Roman"/>
          <w:sz w:val="24"/>
          <w:szCs w:val="24"/>
        </w:rPr>
        <w:t xml:space="preserve">erized by closely packed small </w:t>
      </w:r>
      <w:proofErr w:type="spellStart"/>
      <w:r w:rsidR="00E3171F" w:rsidRPr="00160EA6">
        <w:rPr>
          <w:rFonts w:ascii="Times New Roman" w:hAnsi="Times New Roman" w:cs="Times New Roman"/>
          <w:sz w:val="24"/>
          <w:szCs w:val="24"/>
        </w:rPr>
        <w:t>acini</w:t>
      </w:r>
      <w:proofErr w:type="spellEnd"/>
      <w:r w:rsidR="00E3171F" w:rsidRPr="00160EA6">
        <w:rPr>
          <w:rFonts w:ascii="Times New Roman" w:hAnsi="Times New Roman" w:cs="Times New Roman"/>
          <w:sz w:val="24"/>
          <w:szCs w:val="24"/>
        </w:rPr>
        <w:t xml:space="preserve"> lined by atrophic epithelium having scanty cytoplasm with </w:t>
      </w:r>
      <w:r w:rsidR="00DF0014" w:rsidRPr="00160EA6">
        <w:rPr>
          <w:rFonts w:ascii="Times New Roman" w:hAnsi="Times New Roman" w:cs="Times New Roman"/>
          <w:sz w:val="24"/>
          <w:szCs w:val="24"/>
        </w:rPr>
        <w:t>crowding of</w:t>
      </w:r>
      <w:r w:rsidR="00E3171F" w:rsidRPr="00160EA6">
        <w:rPr>
          <w:rFonts w:ascii="Times New Roman" w:hAnsi="Times New Roman" w:cs="Times New Roman"/>
          <w:sz w:val="24"/>
          <w:szCs w:val="24"/>
        </w:rPr>
        <w:t xml:space="preserve"> nuclei. </w:t>
      </w:r>
      <w:proofErr w:type="spellStart"/>
      <w:r w:rsidR="00E3171F" w:rsidRPr="00160EA6">
        <w:rPr>
          <w:rFonts w:ascii="Times New Roman" w:hAnsi="Times New Roman" w:cs="Times New Roman"/>
          <w:sz w:val="24"/>
          <w:szCs w:val="24"/>
        </w:rPr>
        <w:t>Stroma</w:t>
      </w:r>
      <w:proofErr w:type="spellEnd"/>
      <w:r w:rsidR="00E3171F" w:rsidRPr="00160EA6">
        <w:rPr>
          <w:rFonts w:ascii="Times New Roman" w:hAnsi="Times New Roman" w:cs="Times New Roman"/>
          <w:sz w:val="24"/>
          <w:szCs w:val="24"/>
        </w:rPr>
        <w:t xml:space="preserve"> shows inflammation with changes of </w:t>
      </w:r>
      <w:proofErr w:type="spellStart"/>
      <w:r w:rsidR="00E3171F" w:rsidRPr="00160EA6">
        <w:rPr>
          <w:rFonts w:ascii="Times New Roman" w:hAnsi="Times New Roman" w:cs="Times New Roman"/>
          <w:sz w:val="24"/>
          <w:szCs w:val="24"/>
        </w:rPr>
        <w:t>elastosis</w:t>
      </w:r>
      <w:proofErr w:type="spellEnd"/>
      <w:r w:rsidR="00E3171F" w:rsidRPr="00160EA6">
        <w:rPr>
          <w:rFonts w:ascii="Times New Roman" w:hAnsi="Times New Roman" w:cs="Times New Roman"/>
          <w:sz w:val="24"/>
          <w:szCs w:val="24"/>
        </w:rPr>
        <w:t xml:space="preserve"> and fibrosis</w:t>
      </w:r>
      <w:r w:rsidR="00160EA6" w:rsidRPr="00160EA6">
        <w:rPr>
          <w:rFonts w:ascii="Times New Roman" w:hAnsi="Times New Roman" w:cs="Times New Roman"/>
          <w:sz w:val="24"/>
          <w:szCs w:val="24"/>
        </w:rPr>
        <w:t xml:space="preserve">. </w:t>
      </w:r>
      <w:r w:rsidR="00160EA6" w:rsidRPr="00160EA6">
        <w:rPr>
          <w:rFonts w:ascii="Times New Roman" w:hAnsi="Times New Roman" w:cs="Times New Roman"/>
          <w:sz w:val="24"/>
          <w:szCs w:val="24"/>
          <w:vertAlign w:val="superscript"/>
        </w:rPr>
        <w:t xml:space="preserve">[21] </w:t>
      </w:r>
      <w:r w:rsidR="00160EA6" w:rsidRPr="00160EA6">
        <w:rPr>
          <w:rFonts w:ascii="Times New Roman" w:hAnsi="Times New Roman" w:cs="Times New Roman"/>
          <w:sz w:val="24"/>
          <w:szCs w:val="24"/>
        </w:rPr>
        <w:t>(Figure 5</w:t>
      </w:r>
      <w:r w:rsidR="00326E05" w:rsidRPr="00160EA6">
        <w:rPr>
          <w:rFonts w:ascii="Times New Roman" w:hAnsi="Times New Roman" w:cs="Times New Roman"/>
          <w:sz w:val="24"/>
          <w:szCs w:val="24"/>
        </w:rPr>
        <w:t>)</w:t>
      </w:r>
      <w:r w:rsidR="00160EA6" w:rsidRPr="00160EA6">
        <w:rPr>
          <w:rFonts w:ascii="Times New Roman" w:hAnsi="Times New Roman" w:cs="Times New Roman"/>
          <w:sz w:val="24"/>
          <w:szCs w:val="24"/>
        </w:rPr>
        <w:t>.</w:t>
      </w:r>
      <w:r w:rsidR="00326E05" w:rsidRPr="00160EA6">
        <w:rPr>
          <w:rFonts w:ascii="Times New Roman" w:hAnsi="Times New Roman" w:cs="Times New Roman"/>
          <w:sz w:val="24"/>
          <w:szCs w:val="24"/>
        </w:rPr>
        <w:t xml:space="preserve"> </w:t>
      </w:r>
    </w:p>
    <w:p w:rsidR="005A3437" w:rsidRDefault="005A3437" w:rsidP="00611837">
      <w:pPr>
        <w:spacing w:line="480" w:lineRule="auto"/>
        <w:jc w:val="both"/>
        <w:rPr>
          <w:rFonts w:ascii="Times New Roman" w:hAnsi="Times New Roman" w:cs="Times New Roman"/>
          <w:sz w:val="24"/>
          <w:szCs w:val="24"/>
        </w:rPr>
      </w:pPr>
    </w:p>
    <w:p w:rsidR="005A3437" w:rsidRDefault="005A3437" w:rsidP="00611837">
      <w:pPr>
        <w:spacing w:line="480" w:lineRule="auto"/>
        <w:jc w:val="both"/>
        <w:rPr>
          <w:rFonts w:ascii="Times New Roman" w:hAnsi="Times New Roman" w:cs="Times New Roman"/>
          <w:sz w:val="24"/>
          <w:szCs w:val="24"/>
        </w:rPr>
      </w:pPr>
    </w:p>
    <w:p w:rsidR="005A3437" w:rsidRDefault="005A3437" w:rsidP="00611837">
      <w:pPr>
        <w:spacing w:line="480" w:lineRule="auto"/>
        <w:jc w:val="both"/>
        <w:rPr>
          <w:rFonts w:ascii="Times New Roman" w:hAnsi="Times New Roman" w:cs="Times New Roman"/>
          <w:sz w:val="24"/>
          <w:szCs w:val="24"/>
        </w:rPr>
      </w:pPr>
    </w:p>
    <w:p w:rsidR="005A3437" w:rsidRDefault="005A3437" w:rsidP="00611837">
      <w:pPr>
        <w:spacing w:line="480" w:lineRule="auto"/>
        <w:jc w:val="both"/>
        <w:rPr>
          <w:rFonts w:ascii="Times New Roman" w:hAnsi="Times New Roman" w:cs="Times New Roman"/>
          <w:sz w:val="24"/>
          <w:szCs w:val="24"/>
        </w:rPr>
      </w:pPr>
      <w:r w:rsidRPr="005A3437">
        <w:rPr>
          <w:rFonts w:ascii="Times New Roman" w:hAnsi="Times New Roman" w:cs="Times New Roman"/>
          <w:noProof/>
          <w:sz w:val="24"/>
          <w:szCs w:val="24"/>
        </w:rPr>
        <w:drawing>
          <wp:inline distT="0" distB="0" distL="0" distR="0">
            <wp:extent cx="3924300" cy="3086100"/>
            <wp:effectExtent l="19050" t="0" r="0" b="0"/>
            <wp:docPr id="10" name="Picture 7" descr="G:\Dr.Rajeshwari\DSC07748 copy.jpg"/>
            <wp:cNvGraphicFramePr/>
            <a:graphic xmlns:a="http://schemas.openxmlformats.org/drawingml/2006/main">
              <a:graphicData uri="http://schemas.openxmlformats.org/drawingml/2006/picture">
                <pic:pic xmlns:pic="http://schemas.openxmlformats.org/drawingml/2006/picture">
                  <pic:nvPicPr>
                    <pic:cNvPr id="4" name="Picture 7" descr="G:\Dr.Rajeshwari\DSC07748 copy.jpg"/>
                    <pic:cNvPicPr>
                      <a:picLocks noGrp="1" noChangeAspect="1" noChangeArrowheads="1"/>
                    </pic:cNvPicPr>
                  </pic:nvPicPr>
                  <pic:blipFill>
                    <a:blip r:embed="rId11" cstate="print"/>
                    <a:srcRect/>
                    <a:stretch>
                      <a:fillRect/>
                    </a:stretch>
                  </pic:blipFill>
                  <pic:spPr bwMode="auto">
                    <a:xfrm>
                      <a:off x="0" y="0"/>
                      <a:ext cx="3926410" cy="3087759"/>
                    </a:xfrm>
                    <a:prstGeom prst="rect">
                      <a:avLst/>
                    </a:prstGeom>
                    <a:noFill/>
                    <a:ln w="9525">
                      <a:noFill/>
                      <a:miter lim="800000"/>
                      <a:headEnd/>
                      <a:tailEnd/>
                    </a:ln>
                  </pic:spPr>
                </pic:pic>
              </a:graphicData>
            </a:graphic>
          </wp:inline>
        </w:drawing>
      </w:r>
    </w:p>
    <w:p w:rsidR="005A3437" w:rsidRDefault="005A3437" w:rsidP="00611837">
      <w:pPr>
        <w:spacing w:line="480" w:lineRule="auto"/>
        <w:jc w:val="both"/>
        <w:rPr>
          <w:rFonts w:ascii="Times New Roman" w:hAnsi="Times New Roman" w:cs="Times New Roman"/>
          <w:sz w:val="24"/>
          <w:szCs w:val="24"/>
        </w:rPr>
      </w:pPr>
    </w:p>
    <w:p w:rsidR="005A3437" w:rsidRDefault="007F4753" w:rsidP="00611837">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Figure 5.</w:t>
      </w:r>
      <w:proofErr w:type="gramEnd"/>
      <w:r>
        <w:rPr>
          <w:rFonts w:ascii="Times New Roman" w:hAnsi="Times New Roman" w:cs="Times New Roman"/>
          <w:sz w:val="24"/>
          <w:szCs w:val="24"/>
        </w:rPr>
        <w:t xml:space="preserve"> </w:t>
      </w:r>
      <w:r w:rsidRPr="007F4753">
        <w:rPr>
          <w:rFonts w:ascii="Times New Roman" w:hAnsi="Times New Roman" w:cs="Times New Roman"/>
          <w:sz w:val="24"/>
          <w:szCs w:val="24"/>
        </w:rPr>
        <w:t xml:space="preserve">Proliferative inflammatory atrophy (PIA) showing areas of closely packed small </w:t>
      </w:r>
      <w:proofErr w:type="spellStart"/>
      <w:r w:rsidRPr="007F4753">
        <w:rPr>
          <w:rFonts w:ascii="Times New Roman" w:hAnsi="Times New Roman" w:cs="Times New Roman"/>
          <w:sz w:val="24"/>
          <w:szCs w:val="24"/>
        </w:rPr>
        <w:t>acini</w:t>
      </w:r>
      <w:proofErr w:type="spellEnd"/>
      <w:r w:rsidRPr="007F4753">
        <w:rPr>
          <w:rFonts w:ascii="Times New Roman" w:hAnsi="Times New Roman" w:cs="Times New Roman"/>
          <w:sz w:val="24"/>
          <w:szCs w:val="24"/>
        </w:rPr>
        <w:t xml:space="preserve"> lined by atrophic epithelium with </w:t>
      </w:r>
      <w:proofErr w:type="spellStart"/>
      <w:r w:rsidRPr="007F4753">
        <w:rPr>
          <w:rFonts w:ascii="Times New Roman" w:hAnsi="Times New Roman" w:cs="Times New Roman"/>
          <w:sz w:val="24"/>
          <w:szCs w:val="24"/>
        </w:rPr>
        <w:t>stroma</w:t>
      </w:r>
      <w:proofErr w:type="spellEnd"/>
      <w:r w:rsidRPr="007F4753">
        <w:rPr>
          <w:rFonts w:ascii="Times New Roman" w:hAnsi="Times New Roman" w:cs="Times New Roman"/>
          <w:sz w:val="24"/>
          <w:szCs w:val="24"/>
        </w:rPr>
        <w:t xml:space="preserve"> showing areas of fibrosis, </w:t>
      </w:r>
      <w:proofErr w:type="spellStart"/>
      <w:r w:rsidRPr="007F4753">
        <w:rPr>
          <w:rFonts w:ascii="Times New Roman" w:hAnsi="Times New Roman" w:cs="Times New Roman"/>
          <w:sz w:val="24"/>
          <w:szCs w:val="24"/>
        </w:rPr>
        <w:t>elastosis</w:t>
      </w:r>
      <w:proofErr w:type="spellEnd"/>
      <w:r w:rsidRPr="007F4753">
        <w:rPr>
          <w:rFonts w:ascii="Times New Roman" w:hAnsi="Times New Roman" w:cs="Times New Roman"/>
          <w:sz w:val="24"/>
          <w:szCs w:val="24"/>
        </w:rPr>
        <w:t xml:space="preserve"> and inflammation (H&amp;E, x100)</w:t>
      </w:r>
    </w:p>
    <w:p w:rsidR="005A3437" w:rsidRDefault="005A3437" w:rsidP="00611837">
      <w:pPr>
        <w:spacing w:line="480" w:lineRule="auto"/>
        <w:jc w:val="both"/>
        <w:rPr>
          <w:rFonts w:ascii="Times New Roman" w:hAnsi="Times New Roman" w:cs="Times New Roman"/>
          <w:sz w:val="24"/>
          <w:szCs w:val="24"/>
        </w:rPr>
      </w:pPr>
    </w:p>
    <w:p w:rsidR="00E3171F" w:rsidRPr="00160EA6" w:rsidRDefault="00DF0014" w:rsidP="00611837">
      <w:pPr>
        <w:spacing w:line="480" w:lineRule="auto"/>
        <w:jc w:val="both"/>
        <w:rPr>
          <w:rFonts w:ascii="Times New Roman" w:hAnsi="Times New Roman" w:cs="Times New Roman"/>
          <w:sz w:val="24"/>
          <w:szCs w:val="24"/>
          <w:vertAlign w:val="superscript"/>
        </w:rPr>
      </w:pPr>
      <w:r w:rsidRPr="00160EA6">
        <w:rPr>
          <w:rFonts w:ascii="Times New Roman" w:hAnsi="Times New Roman" w:cs="Times New Roman"/>
          <w:sz w:val="24"/>
          <w:szCs w:val="24"/>
        </w:rPr>
        <w:lastRenderedPageBreak/>
        <w:t>Literature has</w:t>
      </w:r>
      <w:r w:rsidR="00E3171F" w:rsidRPr="00160EA6">
        <w:rPr>
          <w:rFonts w:ascii="Times New Roman" w:hAnsi="Times New Roman" w:cs="Times New Roman"/>
          <w:sz w:val="24"/>
          <w:szCs w:val="24"/>
        </w:rPr>
        <w:t xml:space="preserve"> revealed</w:t>
      </w:r>
      <w:r w:rsidR="00814C8D" w:rsidRPr="00160EA6">
        <w:rPr>
          <w:rFonts w:ascii="Times New Roman" w:hAnsi="Times New Roman" w:cs="Times New Roman"/>
          <w:sz w:val="24"/>
          <w:szCs w:val="24"/>
        </w:rPr>
        <w:t xml:space="preserve"> </w:t>
      </w:r>
      <w:r w:rsidR="00E3171F" w:rsidRPr="00160EA6">
        <w:rPr>
          <w:rFonts w:ascii="Times New Roman" w:hAnsi="Times New Roman" w:cs="Times New Roman"/>
          <w:sz w:val="24"/>
          <w:szCs w:val="24"/>
        </w:rPr>
        <w:t>around 10.4 % of the cases of PIA on repeated systematic sextant re-biopsy</w:t>
      </w:r>
      <w:r w:rsidR="006A28EA" w:rsidRPr="00160EA6">
        <w:rPr>
          <w:rFonts w:ascii="Times New Roman" w:hAnsi="Times New Roman" w:cs="Times New Roman"/>
          <w:sz w:val="24"/>
          <w:szCs w:val="24"/>
        </w:rPr>
        <w:t xml:space="preserve"> show </w:t>
      </w:r>
      <w:proofErr w:type="spellStart"/>
      <w:r w:rsidR="006A28EA" w:rsidRPr="00160EA6">
        <w:rPr>
          <w:rFonts w:ascii="Times New Roman" w:hAnsi="Times New Roman" w:cs="Times New Roman"/>
          <w:sz w:val="24"/>
          <w:szCs w:val="24"/>
        </w:rPr>
        <w:t>adenocarcinoma</w:t>
      </w:r>
      <w:proofErr w:type="spellEnd"/>
      <w:proofErr w:type="gramStart"/>
      <w:r w:rsidR="00160EA6" w:rsidRPr="00160EA6">
        <w:rPr>
          <w:rFonts w:ascii="Times New Roman" w:hAnsi="Times New Roman" w:cs="Times New Roman"/>
          <w:sz w:val="24"/>
          <w:szCs w:val="24"/>
        </w:rPr>
        <w:t>.</w:t>
      </w:r>
      <w:r w:rsidR="006A28EA" w:rsidRPr="00160EA6">
        <w:rPr>
          <w:rFonts w:ascii="Times New Roman" w:hAnsi="Times New Roman" w:cs="Times New Roman"/>
          <w:sz w:val="24"/>
          <w:szCs w:val="24"/>
          <w:vertAlign w:val="superscript"/>
        </w:rPr>
        <w:t>[</w:t>
      </w:r>
      <w:proofErr w:type="gramEnd"/>
      <w:r w:rsidR="006A28EA" w:rsidRPr="00160EA6">
        <w:rPr>
          <w:rFonts w:ascii="Times New Roman" w:hAnsi="Times New Roman" w:cs="Times New Roman"/>
          <w:sz w:val="24"/>
          <w:szCs w:val="24"/>
          <w:vertAlign w:val="superscript"/>
        </w:rPr>
        <w:t>2</w:t>
      </w:r>
      <w:r w:rsidR="00CA1E62" w:rsidRPr="00160EA6">
        <w:rPr>
          <w:rFonts w:ascii="Times New Roman" w:hAnsi="Times New Roman" w:cs="Times New Roman"/>
          <w:sz w:val="24"/>
          <w:szCs w:val="24"/>
          <w:vertAlign w:val="superscript"/>
        </w:rPr>
        <w:t>6</w:t>
      </w:r>
      <w:r w:rsidR="00E3171F" w:rsidRPr="00160EA6">
        <w:rPr>
          <w:rFonts w:ascii="Times New Roman" w:hAnsi="Times New Roman" w:cs="Times New Roman"/>
          <w:sz w:val="24"/>
          <w:szCs w:val="24"/>
          <w:vertAlign w:val="superscript"/>
        </w:rPr>
        <w:t>]</w:t>
      </w:r>
    </w:p>
    <w:p w:rsidR="005A4FED" w:rsidRPr="00160EA6" w:rsidRDefault="00DF0014"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In our study 58</w:t>
      </w:r>
      <w:r w:rsidR="00E3171F" w:rsidRPr="00160EA6">
        <w:rPr>
          <w:rFonts w:ascii="Times New Roman" w:hAnsi="Times New Roman" w:cs="Times New Roman"/>
          <w:sz w:val="24"/>
          <w:szCs w:val="24"/>
        </w:rPr>
        <w:t xml:space="preserve"> cases of PIA out of 385 premalignant lesi</w:t>
      </w:r>
      <w:r w:rsidR="00233B4D" w:rsidRPr="00160EA6">
        <w:rPr>
          <w:rFonts w:ascii="Times New Roman" w:hAnsi="Times New Roman" w:cs="Times New Roman"/>
          <w:sz w:val="24"/>
          <w:szCs w:val="24"/>
        </w:rPr>
        <w:t>ons were found constituting15.1</w:t>
      </w:r>
      <w:r w:rsidR="00E3171F" w:rsidRPr="00160EA6">
        <w:rPr>
          <w:rFonts w:ascii="Times New Roman" w:hAnsi="Times New Roman" w:cs="Times New Roman"/>
          <w:sz w:val="24"/>
          <w:szCs w:val="24"/>
        </w:rPr>
        <w:t>% of premalignant lesions o</w:t>
      </w:r>
      <w:r w:rsidR="008C5C88" w:rsidRPr="00160EA6">
        <w:rPr>
          <w:rFonts w:ascii="Times New Roman" w:hAnsi="Times New Roman" w:cs="Times New Roman"/>
          <w:sz w:val="24"/>
          <w:szCs w:val="24"/>
        </w:rPr>
        <w:t>f prostate. Our study revealed P</w:t>
      </w:r>
      <w:r w:rsidR="00E3171F" w:rsidRPr="00160EA6">
        <w:rPr>
          <w:rFonts w:ascii="Times New Roman" w:hAnsi="Times New Roman" w:cs="Times New Roman"/>
          <w:sz w:val="24"/>
          <w:szCs w:val="24"/>
        </w:rPr>
        <w:t xml:space="preserve">IA common in needle biopsy specimens and shows increased association with malignant </w:t>
      </w:r>
      <w:r w:rsidRPr="00160EA6">
        <w:rPr>
          <w:rFonts w:ascii="Times New Roman" w:hAnsi="Times New Roman" w:cs="Times New Roman"/>
          <w:sz w:val="24"/>
          <w:szCs w:val="24"/>
        </w:rPr>
        <w:t>lesions accounting</w:t>
      </w:r>
      <w:r w:rsidR="00233B4D" w:rsidRPr="00160EA6">
        <w:rPr>
          <w:rFonts w:ascii="Times New Roman" w:hAnsi="Times New Roman" w:cs="Times New Roman"/>
          <w:sz w:val="24"/>
          <w:szCs w:val="24"/>
        </w:rPr>
        <w:t xml:space="preserve"> for 67.2</w:t>
      </w:r>
      <w:r w:rsidR="00E3171F" w:rsidRPr="00160EA6">
        <w:rPr>
          <w:rFonts w:ascii="Times New Roman" w:hAnsi="Times New Roman" w:cs="Times New Roman"/>
          <w:sz w:val="24"/>
          <w:szCs w:val="24"/>
        </w:rPr>
        <w:t xml:space="preserve">% of </w:t>
      </w:r>
      <w:r w:rsidRPr="00160EA6">
        <w:rPr>
          <w:rFonts w:ascii="Times New Roman" w:hAnsi="Times New Roman" w:cs="Times New Roman"/>
          <w:sz w:val="24"/>
          <w:szCs w:val="24"/>
        </w:rPr>
        <w:t>the cases.The</w:t>
      </w:r>
      <w:r w:rsidR="00E3171F" w:rsidRPr="00160EA6">
        <w:rPr>
          <w:rFonts w:ascii="Times New Roman" w:hAnsi="Times New Roman" w:cs="Times New Roman"/>
          <w:sz w:val="24"/>
          <w:szCs w:val="24"/>
        </w:rPr>
        <w:t xml:space="preserve"> increased percentage may </w:t>
      </w:r>
      <w:r w:rsidR="00A3518C" w:rsidRPr="00160EA6">
        <w:rPr>
          <w:rFonts w:ascii="Times New Roman" w:hAnsi="Times New Roman" w:cs="Times New Roman"/>
          <w:sz w:val="24"/>
          <w:szCs w:val="24"/>
        </w:rPr>
        <w:t>probably be</w:t>
      </w:r>
      <w:r w:rsidR="00E3171F" w:rsidRPr="00160EA6">
        <w:rPr>
          <w:rFonts w:ascii="Times New Roman" w:hAnsi="Times New Roman" w:cs="Times New Roman"/>
          <w:sz w:val="24"/>
          <w:szCs w:val="24"/>
        </w:rPr>
        <w:t xml:space="preserve"> due to the </w:t>
      </w:r>
      <w:r w:rsidR="00A9042C" w:rsidRPr="00160EA6">
        <w:rPr>
          <w:rFonts w:ascii="Times New Roman" w:hAnsi="Times New Roman" w:cs="Times New Roman"/>
          <w:sz w:val="24"/>
          <w:szCs w:val="24"/>
        </w:rPr>
        <w:t>occurrence</w:t>
      </w:r>
      <w:r w:rsidR="00E3171F" w:rsidRPr="00160EA6">
        <w:rPr>
          <w:rFonts w:ascii="Times New Roman" w:hAnsi="Times New Roman" w:cs="Times New Roman"/>
          <w:sz w:val="24"/>
          <w:szCs w:val="24"/>
        </w:rPr>
        <w:t xml:space="preserve"> of PIA in the peripheral zone and hence, there is increase in the needle biopsy specimens</w:t>
      </w:r>
      <w:r w:rsidR="005A4FED" w:rsidRPr="00160EA6">
        <w:rPr>
          <w:rFonts w:ascii="Times New Roman" w:hAnsi="Times New Roman" w:cs="Times New Roman"/>
          <w:sz w:val="24"/>
          <w:szCs w:val="24"/>
        </w:rPr>
        <w:t xml:space="preserve"> which is used for detection </w:t>
      </w:r>
      <w:r w:rsidR="00A3518C" w:rsidRPr="00160EA6">
        <w:rPr>
          <w:rFonts w:ascii="Times New Roman" w:hAnsi="Times New Roman" w:cs="Times New Roman"/>
          <w:sz w:val="24"/>
          <w:szCs w:val="24"/>
        </w:rPr>
        <w:t>of prostatic</w:t>
      </w:r>
      <w:r w:rsidR="005A4FED" w:rsidRPr="00160EA6">
        <w:rPr>
          <w:rFonts w:ascii="Times New Roman" w:hAnsi="Times New Roman" w:cs="Times New Roman"/>
          <w:sz w:val="24"/>
          <w:szCs w:val="24"/>
        </w:rPr>
        <w:t xml:space="preserve"> carcinoma. During the follow-up period </w:t>
      </w:r>
      <w:r w:rsidR="00A3518C" w:rsidRPr="00160EA6">
        <w:rPr>
          <w:rFonts w:ascii="Times New Roman" w:hAnsi="Times New Roman" w:cs="Times New Roman"/>
          <w:sz w:val="24"/>
          <w:szCs w:val="24"/>
        </w:rPr>
        <w:t>of re</w:t>
      </w:r>
      <w:r w:rsidR="005A4FED" w:rsidRPr="00160EA6">
        <w:rPr>
          <w:rFonts w:ascii="Times New Roman" w:hAnsi="Times New Roman" w:cs="Times New Roman"/>
          <w:sz w:val="24"/>
          <w:szCs w:val="24"/>
        </w:rPr>
        <w:t>-bio</w:t>
      </w:r>
      <w:r w:rsidR="00233B4D" w:rsidRPr="00160EA6">
        <w:rPr>
          <w:rFonts w:ascii="Times New Roman" w:hAnsi="Times New Roman" w:cs="Times New Roman"/>
          <w:sz w:val="24"/>
          <w:szCs w:val="24"/>
        </w:rPr>
        <w:t xml:space="preserve">psies </w:t>
      </w:r>
      <w:r w:rsidR="00A3518C" w:rsidRPr="00160EA6">
        <w:rPr>
          <w:rFonts w:ascii="Times New Roman" w:hAnsi="Times New Roman" w:cs="Times New Roman"/>
          <w:sz w:val="24"/>
          <w:szCs w:val="24"/>
        </w:rPr>
        <w:t xml:space="preserve">a total of </w:t>
      </w:r>
      <w:r w:rsidR="00233B4D" w:rsidRPr="00160EA6">
        <w:rPr>
          <w:rFonts w:ascii="Times New Roman" w:hAnsi="Times New Roman" w:cs="Times New Roman"/>
          <w:sz w:val="24"/>
          <w:szCs w:val="24"/>
        </w:rPr>
        <w:t xml:space="preserve">five cases </w:t>
      </w:r>
      <w:proofErr w:type="gramStart"/>
      <w:r w:rsidR="000C2A79" w:rsidRPr="00160EA6">
        <w:rPr>
          <w:rFonts w:ascii="Times New Roman" w:hAnsi="Times New Roman" w:cs="Times New Roman"/>
          <w:sz w:val="24"/>
          <w:szCs w:val="24"/>
        </w:rPr>
        <w:t xml:space="preserve">out </w:t>
      </w:r>
      <w:r w:rsidR="00A9042C">
        <w:rPr>
          <w:rFonts w:ascii="Times New Roman" w:hAnsi="Times New Roman" w:cs="Times New Roman"/>
          <w:sz w:val="24"/>
          <w:szCs w:val="24"/>
        </w:rPr>
        <w:t xml:space="preserve"> </w:t>
      </w:r>
      <w:r w:rsidR="000C2A79" w:rsidRPr="00160EA6">
        <w:rPr>
          <w:rFonts w:ascii="Times New Roman" w:hAnsi="Times New Roman" w:cs="Times New Roman"/>
          <w:sz w:val="24"/>
          <w:szCs w:val="24"/>
        </w:rPr>
        <w:t>of</w:t>
      </w:r>
      <w:proofErr w:type="gramEnd"/>
      <w:r w:rsidR="005F7FD2" w:rsidRPr="00160EA6">
        <w:rPr>
          <w:rFonts w:ascii="Times New Roman" w:hAnsi="Times New Roman" w:cs="Times New Roman"/>
          <w:sz w:val="24"/>
          <w:szCs w:val="24"/>
        </w:rPr>
        <w:t xml:space="preserve"> 58</w:t>
      </w:r>
      <w:r w:rsidR="005A4FED" w:rsidRPr="00160EA6">
        <w:rPr>
          <w:rFonts w:ascii="Times New Roman" w:hAnsi="Times New Roman" w:cs="Times New Roman"/>
          <w:sz w:val="24"/>
          <w:szCs w:val="24"/>
        </w:rPr>
        <w:t xml:space="preserve"> developed </w:t>
      </w:r>
      <w:proofErr w:type="spellStart"/>
      <w:r w:rsidR="005A4FED" w:rsidRPr="00160EA6">
        <w:rPr>
          <w:rFonts w:ascii="Times New Roman" w:hAnsi="Times New Roman" w:cs="Times New Roman"/>
          <w:sz w:val="24"/>
          <w:szCs w:val="24"/>
        </w:rPr>
        <w:t>adenocarcinoma</w:t>
      </w:r>
      <w:proofErr w:type="spellEnd"/>
      <w:r w:rsidR="005A4FED" w:rsidRPr="00160EA6">
        <w:rPr>
          <w:rFonts w:ascii="Times New Roman" w:hAnsi="Times New Roman" w:cs="Times New Roman"/>
          <w:sz w:val="24"/>
          <w:szCs w:val="24"/>
        </w:rPr>
        <w:t xml:space="preserve"> </w:t>
      </w:r>
      <w:r w:rsidR="00233B4D" w:rsidRPr="00160EA6">
        <w:rPr>
          <w:rFonts w:ascii="Times New Roman" w:hAnsi="Times New Roman" w:cs="Times New Roman"/>
          <w:sz w:val="24"/>
          <w:szCs w:val="24"/>
        </w:rPr>
        <w:t>of prostate accounting for 8.</w:t>
      </w:r>
      <w:r w:rsidR="001F0711" w:rsidRPr="00160EA6">
        <w:rPr>
          <w:rFonts w:ascii="Times New Roman" w:hAnsi="Times New Roman" w:cs="Times New Roman"/>
          <w:sz w:val="24"/>
          <w:szCs w:val="24"/>
        </w:rPr>
        <w:t>6</w:t>
      </w:r>
      <w:r w:rsidR="00233B4D" w:rsidRPr="00160EA6">
        <w:rPr>
          <w:rFonts w:ascii="Times New Roman" w:hAnsi="Times New Roman" w:cs="Times New Roman"/>
          <w:sz w:val="24"/>
          <w:szCs w:val="24"/>
        </w:rPr>
        <w:t>2</w:t>
      </w:r>
      <w:r w:rsidR="001F0711" w:rsidRPr="00160EA6">
        <w:rPr>
          <w:rFonts w:ascii="Times New Roman" w:hAnsi="Times New Roman" w:cs="Times New Roman"/>
          <w:sz w:val="24"/>
          <w:szCs w:val="24"/>
        </w:rPr>
        <w:t>%</w:t>
      </w:r>
      <w:r w:rsidR="005A4FED" w:rsidRPr="00160EA6">
        <w:rPr>
          <w:rFonts w:ascii="Times New Roman" w:hAnsi="Times New Roman" w:cs="Times New Roman"/>
          <w:sz w:val="24"/>
          <w:szCs w:val="24"/>
        </w:rPr>
        <w:t xml:space="preserve"> of the cases </w:t>
      </w:r>
      <w:r w:rsidR="00233B4D" w:rsidRPr="00160EA6">
        <w:rPr>
          <w:rFonts w:ascii="Times New Roman" w:hAnsi="Times New Roman" w:cs="Times New Roman"/>
          <w:sz w:val="24"/>
          <w:szCs w:val="24"/>
        </w:rPr>
        <w:t>the</w:t>
      </w:r>
      <w:r w:rsidR="005A4FED" w:rsidRPr="00160EA6">
        <w:rPr>
          <w:rFonts w:ascii="Times New Roman" w:hAnsi="Times New Roman" w:cs="Times New Roman"/>
          <w:sz w:val="24"/>
          <w:szCs w:val="24"/>
        </w:rPr>
        <w:t xml:space="preserve"> decreased </w:t>
      </w:r>
      <w:r w:rsidR="00233B4D" w:rsidRPr="00160EA6">
        <w:rPr>
          <w:rFonts w:ascii="Times New Roman" w:hAnsi="Times New Roman" w:cs="Times New Roman"/>
          <w:sz w:val="24"/>
          <w:szCs w:val="24"/>
        </w:rPr>
        <w:t>percentage in</w:t>
      </w:r>
      <w:r w:rsidR="005A4FED" w:rsidRPr="00160EA6">
        <w:rPr>
          <w:rFonts w:ascii="Times New Roman" w:hAnsi="Times New Roman" w:cs="Times New Roman"/>
          <w:sz w:val="24"/>
          <w:szCs w:val="24"/>
        </w:rPr>
        <w:t xml:space="preserve"> the present study is due to small </w:t>
      </w:r>
      <w:r w:rsidR="001F0711" w:rsidRPr="00160EA6">
        <w:rPr>
          <w:rFonts w:ascii="Times New Roman" w:hAnsi="Times New Roman" w:cs="Times New Roman"/>
          <w:sz w:val="24"/>
          <w:szCs w:val="24"/>
        </w:rPr>
        <w:t xml:space="preserve">sample </w:t>
      </w:r>
      <w:r w:rsidR="005A4FED" w:rsidRPr="00160EA6">
        <w:rPr>
          <w:rFonts w:ascii="Times New Roman" w:hAnsi="Times New Roman" w:cs="Times New Roman"/>
          <w:sz w:val="24"/>
          <w:szCs w:val="24"/>
        </w:rPr>
        <w:t>size</w:t>
      </w:r>
      <w:r w:rsidR="00233B4D" w:rsidRPr="00160EA6">
        <w:rPr>
          <w:rFonts w:ascii="Times New Roman" w:hAnsi="Times New Roman" w:cs="Times New Roman"/>
          <w:sz w:val="24"/>
          <w:szCs w:val="24"/>
        </w:rPr>
        <w:t xml:space="preserve"> in our study</w:t>
      </w:r>
      <w:r w:rsidR="005A4FED" w:rsidRPr="00160EA6">
        <w:rPr>
          <w:rFonts w:ascii="Times New Roman" w:hAnsi="Times New Roman" w:cs="Times New Roman"/>
          <w:sz w:val="24"/>
          <w:szCs w:val="24"/>
        </w:rPr>
        <w:t>.</w:t>
      </w:r>
    </w:p>
    <w:p w:rsidR="005A4FED" w:rsidRPr="00160EA6" w:rsidRDefault="005A4FED"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Conclusion</w:t>
      </w:r>
    </w:p>
    <w:p w:rsidR="00E3171F" w:rsidRPr="00160EA6" w:rsidRDefault="005A4FED" w:rsidP="0061183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As most of the premalignant lesions of prostate are not diagnosed clinically, histopathology remains the gold standard in the diagnosis of premalignant lesions of prostate.</w:t>
      </w:r>
      <w:r w:rsidR="00DE4540" w:rsidRPr="00160EA6">
        <w:rPr>
          <w:rFonts w:ascii="Times New Roman" w:hAnsi="Times New Roman" w:cs="Times New Roman"/>
          <w:sz w:val="24"/>
          <w:szCs w:val="24"/>
        </w:rPr>
        <w:t xml:space="preserve"> </w:t>
      </w:r>
      <w:r w:rsidRPr="00160EA6">
        <w:rPr>
          <w:rFonts w:ascii="Times New Roman" w:hAnsi="Times New Roman" w:cs="Times New Roman"/>
          <w:sz w:val="24"/>
          <w:szCs w:val="24"/>
        </w:rPr>
        <w:t xml:space="preserve">HGPIN and PIA </w:t>
      </w:r>
      <w:r w:rsidR="00233B4D" w:rsidRPr="00160EA6">
        <w:rPr>
          <w:rFonts w:ascii="Times New Roman" w:hAnsi="Times New Roman" w:cs="Times New Roman"/>
          <w:sz w:val="24"/>
          <w:szCs w:val="24"/>
        </w:rPr>
        <w:t>showed strong</w:t>
      </w:r>
      <w:r w:rsidRPr="00160EA6">
        <w:rPr>
          <w:rFonts w:ascii="Times New Roman" w:hAnsi="Times New Roman" w:cs="Times New Roman"/>
          <w:sz w:val="24"/>
          <w:szCs w:val="24"/>
        </w:rPr>
        <w:t xml:space="preserve"> association with</w:t>
      </w:r>
      <w:r w:rsidR="00814C8D" w:rsidRPr="00160EA6">
        <w:rPr>
          <w:rFonts w:ascii="Times New Roman" w:hAnsi="Times New Roman" w:cs="Times New Roman"/>
          <w:sz w:val="24"/>
          <w:szCs w:val="24"/>
        </w:rPr>
        <w:t xml:space="preserve"> </w:t>
      </w:r>
      <w:r w:rsidRPr="00160EA6">
        <w:rPr>
          <w:rFonts w:ascii="Times New Roman" w:hAnsi="Times New Roman" w:cs="Times New Roman"/>
          <w:sz w:val="24"/>
          <w:szCs w:val="24"/>
        </w:rPr>
        <w:t>maligna</w:t>
      </w:r>
      <w:r w:rsidR="00A3518C" w:rsidRPr="00160EA6">
        <w:rPr>
          <w:rFonts w:ascii="Times New Roman" w:hAnsi="Times New Roman" w:cs="Times New Roman"/>
          <w:sz w:val="24"/>
          <w:szCs w:val="24"/>
        </w:rPr>
        <w:t>nt lesions and AAH showed weak</w:t>
      </w:r>
      <w:r w:rsidR="006C379B" w:rsidRPr="00160EA6">
        <w:rPr>
          <w:rFonts w:ascii="Times New Roman" w:hAnsi="Times New Roman" w:cs="Times New Roman"/>
          <w:sz w:val="24"/>
          <w:szCs w:val="24"/>
        </w:rPr>
        <w:t>er</w:t>
      </w:r>
      <w:r w:rsidR="00A3518C" w:rsidRPr="00160EA6">
        <w:rPr>
          <w:rFonts w:ascii="Times New Roman" w:hAnsi="Times New Roman" w:cs="Times New Roman"/>
          <w:sz w:val="24"/>
          <w:szCs w:val="24"/>
        </w:rPr>
        <w:t xml:space="preserve"> association. Hence, t</w:t>
      </w:r>
      <w:r w:rsidRPr="00160EA6">
        <w:rPr>
          <w:rFonts w:ascii="Times New Roman" w:hAnsi="Times New Roman" w:cs="Times New Roman"/>
          <w:sz w:val="24"/>
          <w:szCs w:val="24"/>
        </w:rPr>
        <w:t>he focus of HGPIN, PIA and AAH should be highlighted by the pathologist and advised for close clinical f</w:t>
      </w:r>
      <w:r w:rsidR="00A3518C" w:rsidRPr="00160EA6">
        <w:rPr>
          <w:rFonts w:ascii="Times New Roman" w:hAnsi="Times New Roman" w:cs="Times New Roman"/>
          <w:sz w:val="24"/>
          <w:szCs w:val="24"/>
        </w:rPr>
        <w:t xml:space="preserve">ollow-up with subsequent repeated   </w:t>
      </w:r>
      <w:r w:rsidRPr="00160EA6">
        <w:rPr>
          <w:rFonts w:ascii="Times New Roman" w:hAnsi="Times New Roman" w:cs="Times New Roman"/>
          <w:sz w:val="24"/>
          <w:szCs w:val="24"/>
        </w:rPr>
        <w:t xml:space="preserve">re-biopsies </w:t>
      </w:r>
      <w:r w:rsidR="00A3518C" w:rsidRPr="00160EA6">
        <w:rPr>
          <w:rFonts w:ascii="Times New Roman" w:hAnsi="Times New Roman" w:cs="Times New Roman"/>
          <w:sz w:val="24"/>
          <w:szCs w:val="24"/>
        </w:rPr>
        <w:t xml:space="preserve">which </w:t>
      </w:r>
      <w:r w:rsidRPr="00160EA6">
        <w:rPr>
          <w:rFonts w:ascii="Times New Roman" w:hAnsi="Times New Roman" w:cs="Times New Roman"/>
          <w:sz w:val="24"/>
          <w:szCs w:val="24"/>
        </w:rPr>
        <w:t xml:space="preserve">help in early </w:t>
      </w:r>
      <w:proofErr w:type="spellStart"/>
      <w:r w:rsidRPr="00160EA6">
        <w:rPr>
          <w:rFonts w:ascii="Times New Roman" w:hAnsi="Times New Roman" w:cs="Times New Roman"/>
          <w:sz w:val="24"/>
          <w:szCs w:val="24"/>
        </w:rPr>
        <w:t>dectectio</w:t>
      </w:r>
      <w:r w:rsidR="00DE4540" w:rsidRPr="00160EA6">
        <w:rPr>
          <w:rFonts w:ascii="Times New Roman" w:hAnsi="Times New Roman" w:cs="Times New Roman"/>
          <w:sz w:val="24"/>
          <w:szCs w:val="24"/>
        </w:rPr>
        <w:t>n</w:t>
      </w:r>
      <w:proofErr w:type="spellEnd"/>
      <w:r w:rsidR="00DE4540" w:rsidRPr="00160EA6">
        <w:rPr>
          <w:rFonts w:ascii="Times New Roman" w:hAnsi="Times New Roman" w:cs="Times New Roman"/>
          <w:sz w:val="24"/>
          <w:szCs w:val="24"/>
        </w:rPr>
        <w:t xml:space="preserve"> and management </w:t>
      </w:r>
      <w:r w:rsidRPr="00160EA6">
        <w:rPr>
          <w:rFonts w:ascii="Times New Roman" w:hAnsi="Times New Roman" w:cs="Times New Roman"/>
          <w:sz w:val="24"/>
          <w:szCs w:val="24"/>
        </w:rPr>
        <w:t>of the patient.</w:t>
      </w:r>
      <w:r w:rsidR="00E3171F" w:rsidRPr="00160EA6">
        <w:rPr>
          <w:rFonts w:ascii="Times New Roman" w:hAnsi="Times New Roman" w:cs="Times New Roman"/>
          <w:sz w:val="24"/>
          <w:szCs w:val="24"/>
        </w:rPr>
        <w:t xml:space="preserve"> </w:t>
      </w:r>
    </w:p>
    <w:p w:rsidR="00B44527" w:rsidRPr="00160EA6" w:rsidRDefault="00DE4540" w:rsidP="00611837">
      <w:pPr>
        <w:autoSpaceDE w:val="0"/>
        <w:autoSpaceDN w:val="0"/>
        <w:adjustRightInd w:val="0"/>
        <w:spacing w:after="0" w:line="24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 xml:space="preserve">References </w:t>
      </w:r>
    </w:p>
    <w:p w:rsidR="00B44527" w:rsidRPr="00160EA6" w:rsidRDefault="00B44527" w:rsidP="00611837">
      <w:pPr>
        <w:autoSpaceDE w:val="0"/>
        <w:autoSpaceDN w:val="0"/>
        <w:adjustRightInd w:val="0"/>
        <w:spacing w:after="0" w:line="240" w:lineRule="auto"/>
        <w:jc w:val="both"/>
        <w:rPr>
          <w:rFonts w:ascii="Times New Roman" w:hAnsi="Times New Roman" w:cs="Times New Roman"/>
          <w:sz w:val="24"/>
          <w:szCs w:val="24"/>
        </w:rPr>
      </w:pPr>
    </w:p>
    <w:p w:rsidR="00B44527"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w:t>
      </w:r>
      <w:r w:rsidR="00297F0F" w:rsidRPr="00160EA6">
        <w:rPr>
          <w:rFonts w:ascii="Times New Roman" w:hAnsi="Times New Roman" w:cs="Times New Roman"/>
          <w:sz w:val="24"/>
          <w:szCs w:val="24"/>
        </w:rPr>
        <w:t>1</w:t>
      </w:r>
      <w:r w:rsidR="00B44527" w:rsidRPr="00160EA6">
        <w:rPr>
          <w:rFonts w:ascii="Times New Roman" w:hAnsi="Times New Roman" w:cs="Times New Roman"/>
          <w:sz w:val="24"/>
          <w:szCs w:val="24"/>
        </w:rPr>
        <w:t xml:space="preserve">. </w:t>
      </w:r>
      <w:proofErr w:type="spellStart"/>
      <w:r w:rsidR="00B44527" w:rsidRPr="00160EA6">
        <w:rPr>
          <w:rFonts w:ascii="Times New Roman" w:hAnsi="Times New Roman" w:cs="Times New Roman"/>
          <w:sz w:val="24"/>
          <w:szCs w:val="24"/>
        </w:rPr>
        <w:t>Polat</w:t>
      </w:r>
      <w:proofErr w:type="spellEnd"/>
      <w:r w:rsidR="00B44527" w:rsidRPr="00160EA6">
        <w:rPr>
          <w:rFonts w:ascii="Times New Roman" w:hAnsi="Times New Roman" w:cs="Times New Roman"/>
          <w:sz w:val="24"/>
          <w:szCs w:val="24"/>
        </w:rPr>
        <w:t xml:space="preserve"> K, </w:t>
      </w:r>
      <w:proofErr w:type="spellStart"/>
      <w:r w:rsidR="00B44527" w:rsidRPr="00160EA6">
        <w:rPr>
          <w:rFonts w:ascii="Times New Roman" w:hAnsi="Times New Roman" w:cs="Times New Roman"/>
          <w:sz w:val="24"/>
          <w:szCs w:val="24"/>
        </w:rPr>
        <w:t>Tüzel</w:t>
      </w:r>
      <w:proofErr w:type="spellEnd"/>
      <w:r w:rsidR="00B44527" w:rsidRPr="00160EA6">
        <w:rPr>
          <w:rFonts w:ascii="Times New Roman" w:hAnsi="Times New Roman" w:cs="Times New Roman"/>
          <w:sz w:val="24"/>
          <w:szCs w:val="24"/>
        </w:rPr>
        <w:t xml:space="preserve"> E, </w:t>
      </w:r>
      <w:proofErr w:type="spellStart"/>
      <w:r w:rsidR="00B44527" w:rsidRPr="00160EA6">
        <w:rPr>
          <w:rFonts w:ascii="Times New Roman" w:hAnsi="Times New Roman" w:cs="Times New Roman"/>
          <w:sz w:val="24"/>
          <w:szCs w:val="24"/>
        </w:rPr>
        <w:t>Aktepe</w:t>
      </w:r>
      <w:proofErr w:type="spellEnd"/>
      <w:r w:rsidR="00B44527" w:rsidRPr="00160EA6">
        <w:rPr>
          <w:rFonts w:ascii="Times New Roman" w:hAnsi="Times New Roman" w:cs="Times New Roman"/>
          <w:sz w:val="24"/>
          <w:szCs w:val="24"/>
        </w:rPr>
        <w:t xml:space="preserve"> F, </w:t>
      </w:r>
      <w:proofErr w:type="spellStart"/>
      <w:r w:rsidR="00B44527" w:rsidRPr="00160EA6">
        <w:rPr>
          <w:rFonts w:ascii="Times New Roman" w:hAnsi="Times New Roman" w:cs="Times New Roman"/>
          <w:sz w:val="24"/>
          <w:szCs w:val="24"/>
        </w:rPr>
        <w:t>Akdoğan</w:t>
      </w:r>
      <w:proofErr w:type="spellEnd"/>
      <w:r w:rsidR="00B44527" w:rsidRPr="00160EA6">
        <w:rPr>
          <w:rFonts w:ascii="Times New Roman" w:hAnsi="Times New Roman" w:cs="Times New Roman"/>
          <w:sz w:val="24"/>
          <w:szCs w:val="24"/>
        </w:rPr>
        <w:t xml:space="preserve"> B, </w:t>
      </w:r>
      <w:proofErr w:type="spellStart"/>
      <w:r w:rsidR="00B44527" w:rsidRPr="00160EA6">
        <w:rPr>
          <w:rFonts w:ascii="Times New Roman" w:hAnsi="Times New Roman" w:cs="Times New Roman"/>
          <w:sz w:val="24"/>
          <w:szCs w:val="24"/>
        </w:rPr>
        <w:t>Güler</w:t>
      </w:r>
      <w:proofErr w:type="spellEnd"/>
      <w:r w:rsidR="00B44527" w:rsidRPr="00160EA6">
        <w:rPr>
          <w:rFonts w:ascii="Times New Roman" w:hAnsi="Times New Roman" w:cs="Times New Roman"/>
          <w:sz w:val="24"/>
          <w:szCs w:val="24"/>
        </w:rPr>
        <w:t xml:space="preserve"> C, </w:t>
      </w:r>
      <w:proofErr w:type="spellStart"/>
      <w:r w:rsidR="00B44527" w:rsidRPr="00160EA6">
        <w:rPr>
          <w:rFonts w:ascii="Times New Roman" w:hAnsi="Times New Roman" w:cs="Times New Roman"/>
          <w:sz w:val="24"/>
          <w:szCs w:val="24"/>
        </w:rPr>
        <w:t>Uzun</w:t>
      </w:r>
      <w:proofErr w:type="spellEnd"/>
      <w:r w:rsidR="00B44527" w:rsidRPr="00160EA6">
        <w:rPr>
          <w:rFonts w:ascii="Times New Roman" w:hAnsi="Times New Roman" w:cs="Times New Roman"/>
          <w:sz w:val="24"/>
          <w:szCs w:val="24"/>
        </w:rPr>
        <w:t xml:space="preserve"> İ. Investigation of the incidence of latent prostate cancer and high-grade prostatic intraepithelial </w:t>
      </w:r>
      <w:proofErr w:type="spellStart"/>
      <w:r w:rsidR="00B44527" w:rsidRPr="00160EA6">
        <w:rPr>
          <w:rFonts w:ascii="Times New Roman" w:hAnsi="Times New Roman" w:cs="Times New Roman"/>
          <w:sz w:val="24"/>
          <w:szCs w:val="24"/>
        </w:rPr>
        <w:t>neoplasia</w:t>
      </w:r>
      <w:proofErr w:type="spellEnd"/>
      <w:r w:rsidR="00B44527" w:rsidRPr="00160EA6">
        <w:rPr>
          <w:rFonts w:ascii="Times New Roman" w:hAnsi="Times New Roman" w:cs="Times New Roman"/>
          <w:sz w:val="24"/>
          <w:szCs w:val="24"/>
        </w:rPr>
        <w:t xml:space="preserve"> in an autopsy series</w:t>
      </w:r>
    </w:p>
    <w:p w:rsidR="00B44527" w:rsidRPr="00160EA6" w:rsidRDefault="00B44527" w:rsidP="00611837">
      <w:pPr>
        <w:autoSpaceDE w:val="0"/>
        <w:autoSpaceDN w:val="0"/>
        <w:adjustRightInd w:val="0"/>
        <w:spacing w:after="0" w:line="480" w:lineRule="auto"/>
        <w:jc w:val="both"/>
        <w:rPr>
          <w:rFonts w:ascii="Times New Roman" w:hAnsi="Times New Roman" w:cs="Times New Roman"/>
          <w:sz w:val="24"/>
          <w:szCs w:val="24"/>
        </w:rPr>
      </w:pPr>
      <w:proofErr w:type="gramStart"/>
      <w:r w:rsidRPr="00160EA6">
        <w:rPr>
          <w:rFonts w:ascii="Times New Roman" w:hAnsi="Times New Roman" w:cs="Times New Roman"/>
          <w:sz w:val="24"/>
          <w:szCs w:val="24"/>
        </w:rPr>
        <w:t>of</w:t>
      </w:r>
      <w:proofErr w:type="gramEnd"/>
      <w:r w:rsidRPr="00160EA6">
        <w:rPr>
          <w:rFonts w:ascii="Times New Roman" w:hAnsi="Times New Roman" w:cs="Times New Roman"/>
          <w:sz w:val="24"/>
          <w:szCs w:val="24"/>
        </w:rPr>
        <w:t xml:space="preserve"> Turkish males. Turkish Journal of Urology 2009</w:t>
      </w:r>
      <w:proofErr w:type="gramStart"/>
      <w:r w:rsidRPr="00160EA6">
        <w:rPr>
          <w:rFonts w:ascii="Times New Roman" w:hAnsi="Times New Roman" w:cs="Times New Roman"/>
          <w:sz w:val="24"/>
          <w:szCs w:val="24"/>
        </w:rPr>
        <w:t>;35:96</w:t>
      </w:r>
      <w:proofErr w:type="gramEnd"/>
      <w:r w:rsidRPr="00160EA6">
        <w:rPr>
          <w:rFonts w:ascii="Times New Roman" w:hAnsi="Times New Roman" w:cs="Times New Roman"/>
          <w:sz w:val="24"/>
          <w:szCs w:val="24"/>
        </w:rPr>
        <w:t>-100.</w:t>
      </w:r>
    </w:p>
    <w:p w:rsidR="00DE4540"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w:t>
      </w:r>
    </w:p>
    <w:p w:rsidR="00DE4540"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lastRenderedPageBreak/>
        <w:t xml:space="preserve">2. Del </w:t>
      </w:r>
      <w:proofErr w:type="spellStart"/>
      <w:r w:rsidRPr="00160EA6">
        <w:rPr>
          <w:rFonts w:ascii="Times New Roman" w:hAnsi="Times New Roman" w:cs="Times New Roman"/>
          <w:sz w:val="24"/>
          <w:szCs w:val="24"/>
        </w:rPr>
        <w:t>Regato</w:t>
      </w:r>
      <w:proofErr w:type="spellEnd"/>
      <w:r w:rsidRPr="00160EA6">
        <w:rPr>
          <w:rFonts w:ascii="Times New Roman" w:hAnsi="Times New Roman" w:cs="Times New Roman"/>
          <w:sz w:val="24"/>
          <w:szCs w:val="24"/>
        </w:rPr>
        <w:t xml:space="preserve"> JA, </w:t>
      </w:r>
      <w:proofErr w:type="spellStart"/>
      <w:r w:rsidRPr="00160EA6">
        <w:rPr>
          <w:rFonts w:ascii="Times New Roman" w:hAnsi="Times New Roman" w:cs="Times New Roman"/>
          <w:sz w:val="24"/>
          <w:szCs w:val="24"/>
        </w:rPr>
        <w:t>Sput</w:t>
      </w:r>
      <w:proofErr w:type="spellEnd"/>
      <w:r w:rsidRPr="00160EA6">
        <w:rPr>
          <w:rFonts w:ascii="Times New Roman" w:hAnsi="Times New Roman" w:cs="Times New Roman"/>
          <w:sz w:val="24"/>
          <w:szCs w:val="24"/>
        </w:rPr>
        <w:t xml:space="preserve"> HJ, Cox JD. </w:t>
      </w:r>
      <w:proofErr w:type="gramStart"/>
      <w:r w:rsidRPr="00160EA6">
        <w:rPr>
          <w:rFonts w:ascii="Times New Roman" w:hAnsi="Times New Roman" w:cs="Times New Roman"/>
          <w:sz w:val="24"/>
          <w:szCs w:val="24"/>
        </w:rPr>
        <w:t>Pathology</w:t>
      </w:r>
      <w:r w:rsidR="00774799" w:rsidRPr="00160EA6">
        <w:rPr>
          <w:rFonts w:ascii="Times New Roman" w:hAnsi="Times New Roman" w:cs="Times New Roman"/>
          <w:sz w:val="24"/>
          <w:szCs w:val="24"/>
        </w:rPr>
        <w:t xml:space="preserve"> </w:t>
      </w:r>
      <w:r w:rsidRPr="00160EA6">
        <w:rPr>
          <w:rFonts w:ascii="Times New Roman" w:hAnsi="Times New Roman" w:cs="Times New Roman"/>
          <w:sz w:val="24"/>
          <w:szCs w:val="24"/>
        </w:rPr>
        <w:t xml:space="preserve"> </w:t>
      </w:r>
      <w:r w:rsidR="00774799" w:rsidRPr="00160EA6">
        <w:rPr>
          <w:rFonts w:ascii="Times New Roman" w:hAnsi="Times New Roman" w:cs="Times New Roman"/>
          <w:sz w:val="24"/>
          <w:szCs w:val="24"/>
        </w:rPr>
        <w:t>of</w:t>
      </w:r>
      <w:proofErr w:type="gramEnd"/>
      <w:r w:rsidR="00774799" w:rsidRPr="00160EA6">
        <w:rPr>
          <w:rFonts w:ascii="Times New Roman" w:hAnsi="Times New Roman" w:cs="Times New Roman"/>
          <w:sz w:val="24"/>
          <w:szCs w:val="24"/>
        </w:rPr>
        <w:t xml:space="preserve"> cancer</w:t>
      </w:r>
      <w:r w:rsidRPr="00160EA6">
        <w:rPr>
          <w:rFonts w:ascii="Times New Roman" w:hAnsi="Times New Roman" w:cs="Times New Roman"/>
          <w:sz w:val="24"/>
          <w:szCs w:val="24"/>
        </w:rPr>
        <w:t>. In: Harsh Berger SE, Kasper R, editors. Cancer diagnosis</w:t>
      </w:r>
      <w:proofErr w:type="gramStart"/>
      <w:r w:rsidR="00774799" w:rsidRPr="00160EA6">
        <w:rPr>
          <w:rFonts w:ascii="Times New Roman" w:hAnsi="Times New Roman" w:cs="Times New Roman"/>
          <w:sz w:val="24"/>
          <w:szCs w:val="24"/>
        </w:rPr>
        <w:t>,  treatment</w:t>
      </w:r>
      <w:proofErr w:type="gramEnd"/>
      <w:r w:rsidRPr="00160EA6">
        <w:rPr>
          <w:rFonts w:ascii="Times New Roman" w:hAnsi="Times New Roman" w:cs="Times New Roman"/>
          <w:sz w:val="24"/>
          <w:szCs w:val="24"/>
        </w:rPr>
        <w:t xml:space="preserve"> and prognosis. St Louis: Mosby 1985. p. 27-8.</w:t>
      </w:r>
    </w:p>
    <w:p w:rsidR="00DE4540"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p>
    <w:p w:rsidR="00DE4540"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3.</w:t>
      </w:r>
      <w:r w:rsidRPr="00160EA6">
        <w:rPr>
          <w:rFonts w:ascii="Times New Roman" w:hAnsi="Times New Roman" w:cs="Times New Roman"/>
          <w:b/>
          <w:bCs/>
          <w:sz w:val="24"/>
          <w:szCs w:val="24"/>
        </w:rPr>
        <w:t xml:space="preserve"> </w:t>
      </w:r>
      <w:proofErr w:type="spellStart"/>
      <w:r w:rsidRPr="00160EA6">
        <w:rPr>
          <w:rFonts w:ascii="Times New Roman" w:hAnsi="Times New Roman" w:cs="Times New Roman"/>
          <w:sz w:val="24"/>
          <w:szCs w:val="24"/>
        </w:rPr>
        <w:t>Rekhi</w:t>
      </w:r>
      <w:proofErr w:type="spellEnd"/>
      <w:r w:rsidRPr="00160EA6">
        <w:rPr>
          <w:rFonts w:ascii="Times New Roman" w:hAnsi="Times New Roman" w:cs="Times New Roman"/>
          <w:sz w:val="24"/>
          <w:szCs w:val="24"/>
        </w:rPr>
        <w:t xml:space="preserve"> B, </w:t>
      </w:r>
      <w:proofErr w:type="spellStart"/>
      <w:r w:rsidRPr="00160EA6">
        <w:rPr>
          <w:rFonts w:ascii="Times New Roman" w:hAnsi="Times New Roman" w:cs="Times New Roman"/>
          <w:sz w:val="24"/>
          <w:szCs w:val="24"/>
        </w:rPr>
        <w:t>Jaswal</w:t>
      </w:r>
      <w:proofErr w:type="spellEnd"/>
      <w:r w:rsidRPr="00160EA6">
        <w:rPr>
          <w:rFonts w:ascii="Times New Roman" w:hAnsi="Times New Roman" w:cs="Times New Roman"/>
          <w:sz w:val="24"/>
          <w:szCs w:val="24"/>
        </w:rPr>
        <w:t xml:space="preserve"> </w:t>
      </w:r>
      <w:r w:rsidR="00934CAC" w:rsidRPr="00160EA6">
        <w:rPr>
          <w:rFonts w:ascii="Times New Roman" w:hAnsi="Times New Roman" w:cs="Times New Roman"/>
          <w:sz w:val="24"/>
          <w:szCs w:val="24"/>
        </w:rPr>
        <w:t xml:space="preserve">TS, </w:t>
      </w:r>
      <w:proofErr w:type="spellStart"/>
      <w:r w:rsidRPr="00160EA6">
        <w:rPr>
          <w:rFonts w:ascii="Times New Roman" w:hAnsi="Times New Roman" w:cs="Times New Roman"/>
          <w:sz w:val="24"/>
          <w:szCs w:val="24"/>
        </w:rPr>
        <w:t>Arora</w:t>
      </w:r>
      <w:proofErr w:type="spellEnd"/>
      <w:r w:rsidRPr="00160EA6">
        <w:rPr>
          <w:rFonts w:ascii="Times New Roman" w:hAnsi="Times New Roman" w:cs="Times New Roman"/>
          <w:sz w:val="24"/>
          <w:szCs w:val="24"/>
        </w:rPr>
        <w:t xml:space="preserve"> B.  Premalignant Lesions of Prostate and their</w:t>
      </w:r>
    </w:p>
    <w:p w:rsidR="00DE4540" w:rsidRPr="00160EA6" w:rsidRDefault="00DE4540" w:rsidP="00611837">
      <w:pPr>
        <w:autoSpaceDE w:val="0"/>
        <w:autoSpaceDN w:val="0"/>
        <w:adjustRightInd w:val="0"/>
        <w:spacing w:after="0" w:line="480" w:lineRule="auto"/>
        <w:jc w:val="both"/>
        <w:rPr>
          <w:rFonts w:ascii="Times New Roman" w:hAnsi="Times New Roman" w:cs="Times New Roman"/>
          <w:b/>
          <w:bCs/>
          <w:i/>
          <w:iCs/>
          <w:sz w:val="24"/>
          <w:szCs w:val="24"/>
        </w:rPr>
      </w:pPr>
      <w:proofErr w:type="gramStart"/>
      <w:r w:rsidRPr="00160EA6">
        <w:rPr>
          <w:rFonts w:ascii="Times New Roman" w:hAnsi="Times New Roman" w:cs="Times New Roman"/>
          <w:sz w:val="24"/>
          <w:szCs w:val="24"/>
        </w:rPr>
        <w:t xml:space="preserve">Association </w:t>
      </w:r>
      <w:r w:rsidR="005F7FD2" w:rsidRPr="00160EA6">
        <w:rPr>
          <w:rFonts w:ascii="Times New Roman" w:hAnsi="Times New Roman" w:cs="Times New Roman"/>
          <w:sz w:val="24"/>
          <w:szCs w:val="24"/>
        </w:rPr>
        <w:t xml:space="preserve"> </w:t>
      </w:r>
      <w:r w:rsidRPr="00160EA6">
        <w:rPr>
          <w:rFonts w:ascii="Times New Roman" w:hAnsi="Times New Roman" w:cs="Times New Roman"/>
          <w:sz w:val="24"/>
          <w:szCs w:val="24"/>
        </w:rPr>
        <w:t>with</w:t>
      </w:r>
      <w:proofErr w:type="gramEnd"/>
      <w:r w:rsidRPr="00160EA6">
        <w:rPr>
          <w:rFonts w:ascii="Times New Roman" w:hAnsi="Times New Roman" w:cs="Times New Roman"/>
          <w:sz w:val="24"/>
          <w:szCs w:val="24"/>
        </w:rPr>
        <w:t xml:space="preserve"> Nodular Hyperplasia and Carcinoma Prostate.</w:t>
      </w:r>
      <w:r w:rsidRPr="00160EA6">
        <w:rPr>
          <w:rFonts w:ascii="Times New Roman" w:hAnsi="Times New Roman" w:cs="Times New Roman"/>
          <w:b/>
          <w:bCs/>
          <w:sz w:val="24"/>
          <w:szCs w:val="24"/>
        </w:rPr>
        <w:t xml:space="preserve"> </w:t>
      </w:r>
      <w:r w:rsidRPr="00160EA6">
        <w:rPr>
          <w:rFonts w:ascii="Times New Roman" w:hAnsi="Times New Roman" w:cs="Times New Roman"/>
          <w:sz w:val="24"/>
          <w:szCs w:val="24"/>
        </w:rPr>
        <w:t>Indian</w:t>
      </w:r>
      <w:r w:rsidR="00934CAC" w:rsidRPr="00160EA6">
        <w:rPr>
          <w:rFonts w:ascii="Times New Roman" w:hAnsi="Times New Roman" w:cs="Times New Roman"/>
          <w:sz w:val="24"/>
          <w:szCs w:val="24"/>
        </w:rPr>
        <w:t xml:space="preserve"> Journal of Cancer </w:t>
      </w:r>
      <w:proofErr w:type="gramStart"/>
      <w:r w:rsidR="00934CAC" w:rsidRPr="00160EA6">
        <w:rPr>
          <w:rFonts w:ascii="Times New Roman" w:hAnsi="Times New Roman" w:cs="Times New Roman"/>
          <w:sz w:val="24"/>
          <w:szCs w:val="24"/>
        </w:rPr>
        <w:t>200</w:t>
      </w:r>
      <w:r w:rsidR="005F7FD2" w:rsidRPr="00160EA6">
        <w:rPr>
          <w:rFonts w:ascii="Times New Roman" w:hAnsi="Times New Roman" w:cs="Times New Roman"/>
          <w:sz w:val="24"/>
          <w:szCs w:val="24"/>
        </w:rPr>
        <w:t>0</w:t>
      </w:r>
      <w:r w:rsidR="00934CAC" w:rsidRPr="00160EA6">
        <w:rPr>
          <w:rFonts w:ascii="Times New Roman" w:hAnsi="Times New Roman" w:cs="Times New Roman"/>
          <w:sz w:val="24"/>
          <w:szCs w:val="24"/>
        </w:rPr>
        <w:t xml:space="preserve"> ;</w:t>
      </w:r>
      <w:proofErr w:type="gramEnd"/>
      <w:r w:rsidR="00934CAC" w:rsidRPr="00160EA6">
        <w:rPr>
          <w:rFonts w:ascii="Times New Roman" w:hAnsi="Times New Roman" w:cs="Times New Roman"/>
          <w:sz w:val="24"/>
          <w:szCs w:val="24"/>
        </w:rPr>
        <w:t xml:space="preserve"> </w:t>
      </w:r>
      <w:r w:rsidRPr="00160EA6">
        <w:rPr>
          <w:rFonts w:ascii="Times New Roman" w:hAnsi="Times New Roman" w:cs="Times New Roman"/>
          <w:sz w:val="24"/>
          <w:szCs w:val="24"/>
        </w:rPr>
        <w:t xml:space="preserve"> 41:60 – 5.</w:t>
      </w:r>
      <w:r w:rsidRPr="00160EA6">
        <w:rPr>
          <w:rFonts w:ascii="Times New Roman" w:hAnsi="Times New Roman" w:cs="Times New Roman"/>
          <w:b/>
          <w:bCs/>
          <w:i/>
          <w:iCs/>
          <w:sz w:val="24"/>
          <w:szCs w:val="24"/>
        </w:rPr>
        <w:t xml:space="preserve"> </w:t>
      </w:r>
    </w:p>
    <w:p w:rsidR="00DE4540" w:rsidRPr="00160EA6" w:rsidRDefault="00DE4540" w:rsidP="00611837">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proofErr w:type="spellStart"/>
      <w:r w:rsidRPr="00160EA6">
        <w:rPr>
          <w:rFonts w:ascii="Times New Roman" w:hAnsi="Times New Roman" w:cs="Times New Roman"/>
          <w:sz w:val="24"/>
          <w:szCs w:val="24"/>
        </w:rPr>
        <w:t>Athanase</w:t>
      </w:r>
      <w:proofErr w:type="spellEnd"/>
      <w:r w:rsidRPr="00160EA6">
        <w:rPr>
          <w:rFonts w:ascii="Times New Roman" w:hAnsi="Times New Roman" w:cs="Times New Roman"/>
          <w:sz w:val="24"/>
          <w:szCs w:val="24"/>
        </w:rPr>
        <w:t xml:space="preserve"> </w:t>
      </w:r>
      <w:proofErr w:type="spellStart"/>
      <w:r w:rsidRPr="00160EA6">
        <w:rPr>
          <w:rFonts w:ascii="Times New Roman" w:hAnsi="Times New Roman" w:cs="Times New Roman"/>
          <w:sz w:val="24"/>
          <w:szCs w:val="24"/>
        </w:rPr>
        <w:t>Billis</w:t>
      </w:r>
      <w:proofErr w:type="spellEnd"/>
      <w:r w:rsidRPr="00160EA6">
        <w:rPr>
          <w:rFonts w:ascii="Times New Roman" w:hAnsi="Times New Roman" w:cs="Times New Roman"/>
          <w:sz w:val="24"/>
          <w:szCs w:val="24"/>
        </w:rPr>
        <w:t xml:space="preserve">. Prostatic Atrophy. </w:t>
      </w:r>
      <w:proofErr w:type="spellStart"/>
      <w:r w:rsidRPr="00160EA6">
        <w:rPr>
          <w:rFonts w:ascii="Times New Roman" w:hAnsi="Times New Roman" w:cs="Times New Roman"/>
          <w:sz w:val="24"/>
          <w:szCs w:val="24"/>
        </w:rPr>
        <w:t>Clinicopathologica</w:t>
      </w:r>
      <w:r w:rsidR="00934CAC" w:rsidRPr="00160EA6">
        <w:rPr>
          <w:rFonts w:ascii="Times New Roman" w:hAnsi="Times New Roman" w:cs="Times New Roman"/>
          <w:sz w:val="24"/>
          <w:szCs w:val="24"/>
        </w:rPr>
        <w:t>l</w:t>
      </w:r>
      <w:proofErr w:type="spellEnd"/>
      <w:r w:rsidR="00934CAC" w:rsidRPr="00160EA6">
        <w:rPr>
          <w:rFonts w:ascii="Times New Roman" w:hAnsi="Times New Roman" w:cs="Times New Roman"/>
          <w:sz w:val="24"/>
          <w:szCs w:val="24"/>
        </w:rPr>
        <w:t xml:space="preserve"> Significance. </w:t>
      </w:r>
      <w:proofErr w:type="spellStart"/>
      <w:r w:rsidR="00934CAC" w:rsidRPr="00160EA6">
        <w:rPr>
          <w:rFonts w:ascii="Times New Roman" w:hAnsi="Times New Roman" w:cs="Times New Roman"/>
          <w:sz w:val="24"/>
          <w:szCs w:val="24"/>
        </w:rPr>
        <w:t>Int</w:t>
      </w:r>
      <w:proofErr w:type="spellEnd"/>
      <w:r w:rsidR="00934CAC" w:rsidRPr="00160EA6">
        <w:rPr>
          <w:rFonts w:ascii="Times New Roman" w:hAnsi="Times New Roman" w:cs="Times New Roman"/>
          <w:sz w:val="24"/>
          <w:szCs w:val="24"/>
        </w:rPr>
        <w:t xml:space="preserve"> </w:t>
      </w:r>
      <w:proofErr w:type="spellStart"/>
      <w:r w:rsidR="00934CAC" w:rsidRPr="00160EA6">
        <w:rPr>
          <w:rFonts w:ascii="Times New Roman" w:hAnsi="Times New Roman" w:cs="Times New Roman"/>
          <w:sz w:val="24"/>
          <w:szCs w:val="24"/>
        </w:rPr>
        <w:t>Braz</w:t>
      </w:r>
      <w:proofErr w:type="spellEnd"/>
      <w:r w:rsidR="00934CAC" w:rsidRPr="00160EA6">
        <w:rPr>
          <w:rFonts w:ascii="Times New Roman" w:hAnsi="Times New Roman" w:cs="Times New Roman"/>
          <w:sz w:val="24"/>
          <w:szCs w:val="24"/>
        </w:rPr>
        <w:t xml:space="preserve"> J </w:t>
      </w:r>
      <w:proofErr w:type="spellStart"/>
      <w:r w:rsidR="00934CAC" w:rsidRPr="00160EA6">
        <w:rPr>
          <w:rFonts w:ascii="Times New Roman" w:hAnsi="Times New Roman" w:cs="Times New Roman"/>
          <w:sz w:val="24"/>
          <w:szCs w:val="24"/>
        </w:rPr>
        <w:t>Urol</w:t>
      </w:r>
      <w:proofErr w:type="spellEnd"/>
      <w:r w:rsidRPr="00160EA6">
        <w:rPr>
          <w:rFonts w:ascii="Times New Roman" w:hAnsi="Times New Roman" w:cs="Times New Roman"/>
          <w:sz w:val="24"/>
          <w:szCs w:val="24"/>
        </w:rPr>
        <w:t xml:space="preserve"> 2010; 36: 401- 9.</w:t>
      </w:r>
    </w:p>
    <w:p w:rsidR="00297F0F" w:rsidRPr="00160EA6" w:rsidRDefault="00297F0F" w:rsidP="00611837">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w:t>
      </w:r>
      <w:proofErr w:type="spellStart"/>
      <w:r w:rsidRPr="00160EA6">
        <w:rPr>
          <w:rFonts w:ascii="Times New Roman" w:hAnsi="Times New Roman" w:cs="Times New Roman"/>
          <w:sz w:val="24"/>
          <w:szCs w:val="24"/>
        </w:rPr>
        <w:t>Sakr</w:t>
      </w:r>
      <w:proofErr w:type="spellEnd"/>
      <w:r w:rsidRPr="00160EA6">
        <w:rPr>
          <w:rFonts w:ascii="Times New Roman" w:hAnsi="Times New Roman" w:cs="Times New Roman"/>
          <w:sz w:val="24"/>
          <w:szCs w:val="24"/>
        </w:rPr>
        <w:t xml:space="preserve"> AW, </w:t>
      </w:r>
      <w:proofErr w:type="spellStart"/>
      <w:r w:rsidRPr="00160EA6">
        <w:rPr>
          <w:rFonts w:ascii="Times New Roman" w:hAnsi="Times New Roman" w:cs="Times New Roman"/>
          <w:sz w:val="24"/>
          <w:szCs w:val="24"/>
        </w:rPr>
        <w:t>Montironi</w:t>
      </w:r>
      <w:proofErr w:type="spellEnd"/>
      <w:r w:rsidRPr="00160EA6">
        <w:rPr>
          <w:rFonts w:ascii="Times New Roman" w:hAnsi="Times New Roman" w:cs="Times New Roman"/>
          <w:sz w:val="24"/>
          <w:szCs w:val="24"/>
        </w:rPr>
        <w:t xml:space="preserve"> R, Epstein IJ, Rubin AM, </w:t>
      </w:r>
      <w:proofErr w:type="spellStart"/>
      <w:r w:rsidRPr="00160EA6">
        <w:rPr>
          <w:rFonts w:ascii="Times New Roman" w:hAnsi="Times New Roman" w:cs="Times New Roman"/>
          <w:sz w:val="24"/>
          <w:szCs w:val="24"/>
        </w:rPr>
        <w:t>Demarzo</w:t>
      </w:r>
      <w:proofErr w:type="spellEnd"/>
      <w:r w:rsidRPr="00160EA6">
        <w:rPr>
          <w:rFonts w:ascii="Times New Roman" w:hAnsi="Times New Roman" w:cs="Times New Roman"/>
          <w:sz w:val="24"/>
          <w:szCs w:val="24"/>
        </w:rPr>
        <w:t xml:space="preserve"> MA, Humphrey AP, et al. </w:t>
      </w:r>
    </w:p>
    <w:p w:rsidR="00297F0F" w:rsidRPr="00160EA6" w:rsidRDefault="00297F0F" w:rsidP="00611837">
      <w:pPr>
        <w:pStyle w:val="ListParagraph"/>
        <w:autoSpaceDE w:val="0"/>
        <w:autoSpaceDN w:val="0"/>
        <w:adjustRightInd w:val="0"/>
        <w:spacing w:after="0" w:line="480" w:lineRule="auto"/>
        <w:ind w:left="540"/>
        <w:jc w:val="both"/>
        <w:rPr>
          <w:rFonts w:ascii="Times New Roman" w:hAnsi="Times New Roman" w:cs="Times New Roman"/>
          <w:sz w:val="24"/>
          <w:szCs w:val="24"/>
        </w:rPr>
      </w:pPr>
      <w:r w:rsidRPr="00160EA6">
        <w:rPr>
          <w:rFonts w:ascii="Times New Roman" w:hAnsi="Times New Roman" w:cs="Times New Roman"/>
          <w:sz w:val="24"/>
          <w:szCs w:val="24"/>
        </w:rPr>
        <w:t xml:space="preserve">      </w:t>
      </w:r>
      <w:proofErr w:type="gramStart"/>
      <w:r w:rsidRPr="00160EA6">
        <w:rPr>
          <w:rFonts w:ascii="Times New Roman" w:hAnsi="Times New Roman" w:cs="Times New Roman"/>
          <w:sz w:val="24"/>
          <w:szCs w:val="24"/>
        </w:rPr>
        <w:t>Prostatic</w:t>
      </w:r>
      <w:r w:rsidR="005F7FD2" w:rsidRPr="00160EA6">
        <w:rPr>
          <w:rFonts w:ascii="Times New Roman" w:hAnsi="Times New Roman" w:cs="Times New Roman"/>
          <w:sz w:val="24"/>
          <w:szCs w:val="24"/>
        </w:rPr>
        <w:t xml:space="preserve"> </w:t>
      </w:r>
      <w:r w:rsidRPr="00160EA6">
        <w:rPr>
          <w:rFonts w:ascii="Times New Roman" w:hAnsi="Times New Roman" w:cs="Times New Roman"/>
          <w:sz w:val="24"/>
          <w:szCs w:val="24"/>
        </w:rPr>
        <w:t xml:space="preserve"> </w:t>
      </w:r>
      <w:r w:rsidR="005F7FD2" w:rsidRPr="00160EA6">
        <w:rPr>
          <w:rFonts w:ascii="Times New Roman" w:hAnsi="Times New Roman" w:cs="Times New Roman"/>
          <w:sz w:val="24"/>
          <w:szCs w:val="24"/>
        </w:rPr>
        <w:t xml:space="preserve"> </w:t>
      </w:r>
      <w:r w:rsidRPr="00160EA6">
        <w:rPr>
          <w:rFonts w:ascii="Times New Roman" w:hAnsi="Times New Roman" w:cs="Times New Roman"/>
          <w:sz w:val="24"/>
          <w:szCs w:val="24"/>
        </w:rPr>
        <w:t xml:space="preserve">intraepithelial </w:t>
      </w:r>
      <w:proofErr w:type="spellStart"/>
      <w:r w:rsidRPr="00160EA6">
        <w:rPr>
          <w:rFonts w:ascii="Times New Roman" w:hAnsi="Times New Roman" w:cs="Times New Roman"/>
          <w:sz w:val="24"/>
          <w:szCs w:val="24"/>
        </w:rPr>
        <w:t>neoplasia</w:t>
      </w:r>
      <w:proofErr w:type="spellEnd"/>
      <w:r w:rsidRPr="00160EA6">
        <w:rPr>
          <w:rFonts w:ascii="Times New Roman" w:hAnsi="Times New Roman" w:cs="Times New Roman"/>
          <w:sz w:val="24"/>
          <w:szCs w:val="24"/>
        </w:rPr>
        <w:t>.</w:t>
      </w:r>
      <w:proofErr w:type="gramEnd"/>
      <w:r w:rsidRPr="00160EA6">
        <w:rPr>
          <w:rFonts w:ascii="Times New Roman" w:hAnsi="Times New Roman" w:cs="Times New Roman"/>
          <w:sz w:val="24"/>
          <w:szCs w:val="24"/>
        </w:rPr>
        <w:t xml:space="preserve"> In: </w:t>
      </w:r>
      <w:proofErr w:type="spellStart"/>
      <w:r w:rsidRPr="00160EA6">
        <w:rPr>
          <w:rFonts w:ascii="Times New Roman" w:hAnsi="Times New Roman" w:cs="Times New Roman"/>
          <w:sz w:val="24"/>
          <w:szCs w:val="24"/>
        </w:rPr>
        <w:t>Eble</w:t>
      </w:r>
      <w:proofErr w:type="spellEnd"/>
      <w:r w:rsidRPr="00160EA6">
        <w:rPr>
          <w:rFonts w:ascii="Times New Roman" w:hAnsi="Times New Roman" w:cs="Times New Roman"/>
          <w:sz w:val="24"/>
          <w:szCs w:val="24"/>
        </w:rPr>
        <w:t xml:space="preserve"> NJ, </w:t>
      </w:r>
      <w:proofErr w:type="spellStart"/>
      <w:r w:rsidRPr="00160EA6">
        <w:rPr>
          <w:rFonts w:ascii="Times New Roman" w:hAnsi="Times New Roman" w:cs="Times New Roman"/>
          <w:sz w:val="24"/>
          <w:szCs w:val="24"/>
        </w:rPr>
        <w:t>Sauter</w:t>
      </w:r>
      <w:proofErr w:type="spellEnd"/>
      <w:r w:rsidRPr="00160EA6">
        <w:rPr>
          <w:rFonts w:ascii="Times New Roman" w:hAnsi="Times New Roman" w:cs="Times New Roman"/>
          <w:sz w:val="24"/>
          <w:szCs w:val="24"/>
        </w:rPr>
        <w:t xml:space="preserve"> G, Epstein IJ, </w:t>
      </w:r>
      <w:proofErr w:type="spellStart"/>
      <w:r w:rsidRPr="00160EA6">
        <w:rPr>
          <w:rFonts w:ascii="Times New Roman" w:hAnsi="Times New Roman" w:cs="Times New Roman"/>
          <w:sz w:val="24"/>
          <w:szCs w:val="24"/>
        </w:rPr>
        <w:t>Sesterhenn</w:t>
      </w:r>
      <w:proofErr w:type="spellEnd"/>
      <w:r w:rsidRPr="00160EA6">
        <w:rPr>
          <w:rFonts w:ascii="Times New Roman" w:hAnsi="Times New Roman" w:cs="Times New Roman"/>
          <w:sz w:val="24"/>
          <w:szCs w:val="24"/>
        </w:rPr>
        <w:t xml:space="preserve"> AI </w:t>
      </w:r>
    </w:p>
    <w:p w:rsidR="00297F0F" w:rsidRPr="00160EA6" w:rsidRDefault="00297F0F" w:rsidP="00611837">
      <w:pPr>
        <w:pStyle w:val="ListParagraph"/>
        <w:autoSpaceDE w:val="0"/>
        <w:autoSpaceDN w:val="0"/>
        <w:adjustRightInd w:val="0"/>
        <w:spacing w:after="0" w:line="480" w:lineRule="auto"/>
        <w:ind w:left="540"/>
        <w:jc w:val="both"/>
        <w:rPr>
          <w:rFonts w:ascii="Times New Roman" w:hAnsi="Times New Roman" w:cs="Times New Roman"/>
          <w:sz w:val="24"/>
          <w:szCs w:val="24"/>
        </w:rPr>
      </w:pPr>
      <w:r w:rsidRPr="00160EA6">
        <w:rPr>
          <w:rFonts w:ascii="Times New Roman" w:hAnsi="Times New Roman" w:cs="Times New Roman"/>
          <w:sz w:val="24"/>
          <w:szCs w:val="24"/>
        </w:rPr>
        <w:t xml:space="preserve">      </w:t>
      </w:r>
      <w:proofErr w:type="gramStart"/>
      <w:r w:rsidRPr="00160EA6">
        <w:rPr>
          <w:rFonts w:ascii="Times New Roman" w:hAnsi="Times New Roman" w:cs="Times New Roman"/>
          <w:sz w:val="24"/>
          <w:szCs w:val="24"/>
        </w:rPr>
        <w:t>editors</w:t>
      </w:r>
      <w:proofErr w:type="gramEnd"/>
      <w:r w:rsidRPr="00160EA6">
        <w:rPr>
          <w:rFonts w:ascii="Times New Roman" w:hAnsi="Times New Roman" w:cs="Times New Roman"/>
          <w:sz w:val="24"/>
          <w:szCs w:val="24"/>
        </w:rPr>
        <w:t xml:space="preserve">. </w:t>
      </w:r>
      <w:proofErr w:type="spellStart"/>
      <w:r w:rsidRPr="00160EA6">
        <w:rPr>
          <w:rFonts w:ascii="Times New Roman" w:hAnsi="Times New Roman" w:cs="Times New Roman"/>
          <w:sz w:val="24"/>
          <w:szCs w:val="24"/>
        </w:rPr>
        <w:t>Pathologyand</w:t>
      </w:r>
      <w:proofErr w:type="spellEnd"/>
      <w:r w:rsidRPr="00160EA6">
        <w:rPr>
          <w:rFonts w:ascii="Times New Roman" w:hAnsi="Times New Roman" w:cs="Times New Roman"/>
          <w:sz w:val="24"/>
          <w:szCs w:val="24"/>
        </w:rPr>
        <w:t xml:space="preserve"> genetics tumors of the urinary system and male genital  </w:t>
      </w:r>
    </w:p>
    <w:p w:rsidR="00297F0F" w:rsidRPr="00160EA6" w:rsidRDefault="00297F0F" w:rsidP="00611837">
      <w:pPr>
        <w:pStyle w:val="ListParagraph"/>
        <w:autoSpaceDE w:val="0"/>
        <w:autoSpaceDN w:val="0"/>
        <w:adjustRightInd w:val="0"/>
        <w:spacing w:after="0" w:line="480" w:lineRule="auto"/>
        <w:ind w:left="540"/>
        <w:jc w:val="both"/>
        <w:rPr>
          <w:rFonts w:ascii="Times New Roman" w:hAnsi="Times New Roman" w:cs="Times New Roman"/>
          <w:sz w:val="24"/>
          <w:szCs w:val="24"/>
        </w:rPr>
      </w:pPr>
      <w:r w:rsidRPr="00160EA6">
        <w:rPr>
          <w:rFonts w:ascii="Times New Roman" w:hAnsi="Times New Roman" w:cs="Times New Roman"/>
          <w:sz w:val="24"/>
          <w:szCs w:val="24"/>
        </w:rPr>
        <w:t xml:space="preserve">      </w:t>
      </w:r>
      <w:proofErr w:type="gramStart"/>
      <w:r w:rsidRPr="00160EA6">
        <w:rPr>
          <w:rFonts w:ascii="Times New Roman" w:hAnsi="Times New Roman" w:cs="Times New Roman"/>
          <w:sz w:val="24"/>
          <w:szCs w:val="24"/>
        </w:rPr>
        <w:t>organs</w:t>
      </w:r>
      <w:proofErr w:type="gramEnd"/>
      <w:r w:rsidRPr="00160EA6">
        <w:rPr>
          <w:rFonts w:ascii="Times New Roman" w:hAnsi="Times New Roman" w:cs="Times New Roman"/>
          <w:sz w:val="24"/>
          <w:szCs w:val="24"/>
        </w:rPr>
        <w:t xml:space="preserve"> Lyon: IARC Press (World  Health Organization. Classification of tumors   </w:t>
      </w:r>
    </w:p>
    <w:p w:rsidR="00297F0F" w:rsidRPr="00160EA6" w:rsidRDefault="00297F0F" w:rsidP="00611837">
      <w:pPr>
        <w:pStyle w:val="ListParagraph"/>
        <w:autoSpaceDE w:val="0"/>
        <w:autoSpaceDN w:val="0"/>
        <w:adjustRightInd w:val="0"/>
        <w:spacing w:after="0" w:line="480" w:lineRule="auto"/>
        <w:ind w:left="540"/>
        <w:jc w:val="both"/>
        <w:rPr>
          <w:rFonts w:ascii="Times New Roman" w:hAnsi="Times New Roman" w:cs="Times New Roman"/>
          <w:sz w:val="24"/>
          <w:szCs w:val="24"/>
        </w:rPr>
      </w:pPr>
      <w:r w:rsidRPr="00160EA6">
        <w:rPr>
          <w:rFonts w:ascii="Times New Roman" w:hAnsi="Times New Roman" w:cs="Times New Roman"/>
          <w:sz w:val="24"/>
          <w:szCs w:val="24"/>
        </w:rPr>
        <w:t xml:space="preserve">      2004; 6: p.193-8. </w:t>
      </w:r>
    </w:p>
    <w:p w:rsidR="00297F0F" w:rsidRPr="00160EA6" w:rsidRDefault="00297F0F" w:rsidP="00611837">
      <w:pPr>
        <w:autoSpaceDE w:val="0"/>
        <w:autoSpaceDN w:val="0"/>
        <w:adjustRightInd w:val="0"/>
        <w:spacing w:after="0" w:line="480" w:lineRule="auto"/>
        <w:ind w:left="360"/>
        <w:jc w:val="both"/>
        <w:rPr>
          <w:rFonts w:ascii="Times New Roman" w:hAnsi="Times New Roman" w:cs="Times New Roman"/>
          <w:sz w:val="24"/>
          <w:szCs w:val="24"/>
        </w:rPr>
      </w:pPr>
    </w:p>
    <w:p w:rsidR="00DE4540" w:rsidRPr="00160EA6" w:rsidRDefault="00297F0F"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6</w:t>
      </w:r>
      <w:r w:rsidR="00DE4540" w:rsidRPr="00160EA6">
        <w:rPr>
          <w:rFonts w:ascii="Times New Roman" w:hAnsi="Times New Roman" w:cs="Times New Roman"/>
          <w:sz w:val="24"/>
          <w:szCs w:val="24"/>
        </w:rPr>
        <w:t xml:space="preserve">.  </w:t>
      </w:r>
      <w:proofErr w:type="spellStart"/>
      <w:r w:rsidR="00DE4540" w:rsidRPr="00160EA6">
        <w:rPr>
          <w:rFonts w:ascii="Times New Roman" w:hAnsi="Times New Roman" w:cs="Times New Roman"/>
          <w:sz w:val="24"/>
          <w:szCs w:val="24"/>
        </w:rPr>
        <w:t>Howel</w:t>
      </w:r>
      <w:proofErr w:type="spellEnd"/>
      <w:r w:rsidR="00DE4540" w:rsidRPr="00160EA6">
        <w:rPr>
          <w:rFonts w:ascii="Times New Roman" w:hAnsi="Times New Roman" w:cs="Times New Roman"/>
          <w:sz w:val="24"/>
          <w:szCs w:val="24"/>
        </w:rPr>
        <w:t xml:space="preserve"> WM and Black </w:t>
      </w:r>
      <w:proofErr w:type="spellStart"/>
      <w:r w:rsidR="00DE4540" w:rsidRPr="00160EA6">
        <w:rPr>
          <w:rFonts w:ascii="Times New Roman" w:hAnsi="Times New Roman" w:cs="Times New Roman"/>
          <w:sz w:val="24"/>
          <w:szCs w:val="24"/>
        </w:rPr>
        <w:t>DA.Controlled</w:t>
      </w:r>
      <w:proofErr w:type="spellEnd"/>
      <w:r w:rsidR="00DE4540" w:rsidRPr="00160EA6">
        <w:rPr>
          <w:rFonts w:ascii="Times New Roman" w:hAnsi="Times New Roman" w:cs="Times New Roman"/>
          <w:sz w:val="24"/>
          <w:szCs w:val="24"/>
        </w:rPr>
        <w:t xml:space="preserve"> silver staining of nucleolus organizer regions </w:t>
      </w:r>
    </w:p>
    <w:p w:rsidR="00DE4540"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w:t>
      </w:r>
      <w:proofErr w:type="gramStart"/>
      <w:r w:rsidRPr="00160EA6">
        <w:rPr>
          <w:rFonts w:ascii="Times New Roman" w:hAnsi="Times New Roman" w:cs="Times New Roman"/>
          <w:sz w:val="24"/>
          <w:szCs w:val="24"/>
        </w:rPr>
        <w:t>with</w:t>
      </w:r>
      <w:proofErr w:type="gramEnd"/>
      <w:r w:rsidRPr="00160EA6">
        <w:rPr>
          <w:rFonts w:ascii="Times New Roman" w:hAnsi="Times New Roman" w:cs="Times New Roman"/>
          <w:sz w:val="24"/>
          <w:szCs w:val="24"/>
        </w:rPr>
        <w:t xml:space="preserve"> a protective colloidal developer: a 1- step method. </w:t>
      </w:r>
      <w:proofErr w:type="spellStart"/>
      <w:r w:rsidRPr="00160EA6">
        <w:rPr>
          <w:rFonts w:ascii="Times New Roman" w:hAnsi="Times New Roman" w:cs="Times New Roman"/>
          <w:sz w:val="24"/>
          <w:szCs w:val="24"/>
        </w:rPr>
        <w:t>Experientia</w:t>
      </w:r>
      <w:proofErr w:type="spellEnd"/>
      <w:r w:rsidR="00934CAC" w:rsidRPr="00160EA6">
        <w:rPr>
          <w:rFonts w:ascii="Times New Roman" w:hAnsi="Times New Roman" w:cs="Times New Roman"/>
          <w:sz w:val="24"/>
          <w:szCs w:val="24"/>
        </w:rPr>
        <w:t xml:space="preserve"> 1980</w:t>
      </w:r>
      <w:proofErr w:type="gramStart"/>
      <w:r w:rsidR="00934CAC" w:rsidRPr="00160EA6">
        <w:rPr>
          <w:rFonts w:ascii="Times New Roman" w:hAnsi="Times New Roman" w:cs="Times New Roman"/>
          <w:sz w:val="24"/>
          <w:szCs w:val="24"/>
        </w:rPr>
        <w:t>;</w:t>
      </w:r>
      <w:r w:rsidRPr="00160EA6">
        <w:rPr>
          <w:rFonts w:ascii="Times New Roman" w:hAnsi="Times New Roman" w:cs="Times New Roman"/>
          <w:sz w:val="24"/>
          <w:szCs w:val="24"/>
        </w:rPr>
        <w:t>15</w:t>
      </w:r>
      <w:proofErr w:type="gramEnd"/>
      <w:r w:rsidRPr="00160EA6">
        <w:rPr>
          <w:rFonts w:ascii="Times New Roman" w:hAnsi="Times New Roman" w:cs="Times New Roman"/>
          <w:sz w:val="24"/>
          <w:szCs w:val="24"/>
        </w:rPr>
        <w:t xml:space="preserve">; </w:t>
      </w:r>
    </w:p>
    <w:p w:rsidR="00DE4540" w:rsidRPr="00160EA6" w:rsidRDefault="00934CAC"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36</w:t>
      </w:r>
      <w:r w:rsidR="00DE4540" w:rsidRPr="00160EA6">
        <w:rPr>
          <w:rFonts w:ascii="Times New Roman" w:hAnsi="Times New Roman" w:cs="Times New Roman"/>
          <w:sz w:val="24"/>
          <w:szCs w:val="24"/>
        </w:rPr>
        <w:t>:1014-5</w:t>
      </w:r>
    </w:p>
    <w:p w:rsidR="00DE4540" w:rsidRPr="00160EA6" w:rsidRDefault="00297F0F"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7</w:t>
      </w:r>
      <w:r w:rsidR="00DE4540" w:rsidRPr="00160EA6">
        <w:rPr>
          <w:rFonts w:ascii="Times New Roman" w:hAnsi="Times New Roman" w:cs="Times New Roman"/>
          <w:sz w:val="24"/>
          <w:szCs w:val="24"/>
        </w:rPr>
        <w:t xml:space="preserve">.  </w:t>
      </w:r>
      <w:proofErr w:type="spellStart"/>
      <w:r w:rsidR="00DE4540" w:rsidRPr="00160EA6">
        <w:rPr>
          <w:rFonts w:ascii="Times New Roman" w:hAnsi="Times New Roman" w:cs="Times New Roman"/>
          <w:sz w:val="24"/>
          <w:szCs w:val="24"/>
        </w:rPr>
        <w:t>Kovarik</w:t>
      </w:r>
      <w:proofErr w:type="spellEnd"/>
      <w:r w:rsidR="00DE4540" w:rsidRPr="00160EA6">
        <w:rPr>
          <w:rFonts w:ascii="Times New Roman" w:hAnsi="Times New Roman" w:cs="Times New Roman"/>
          <w:sz w:val="24"/>
          <w:szCs w:val="24"/>
        </w:rPr>
        <w:t xml:space="preserve"> S, </w:t>
      </w:r>
      <w:proofErr w:type="spellStart"/>
      <w:r w:rsidR="00DE4540" w:rsidRPr="00160EA6">
        <w:rPr>
          <w:rFonts w:ascii="Times New Roman" w:hAnsi="Times New Roman" w:cs="Times New Roman"/>
          <w:sz w:val="24"/>
          <w:szCs w:val="24"/>
        </w:rPr>
        <w:t>Davidsohn</w:t>
      </w:r>
      <w:proofErr w:type="spellEnd"/>
      <w:r w:rsidR="00DE4540" w:rsidRPr="00160EA6">
        <w:rPr>
          <w:rFonts w:ascii="Times New Roman" w:hAnsi="Times New Roman" w:cs="Times New Roman"/>
          <w:sz w:val="24"/>
          <w:szCs w:val="24"/>
        </w:rPr>
        <w:t xml:space="preserve"> I, </w:t>
      </w:r>
      <w:proofErr w:type="spellStart"/>
      <w:r w:rsidR="00DE4540" w:rsidRPr="00160EA6">
        <w:rPr>
          <w:rFonts w:ascii="Times New Roman" w:hAnsi="Times New Roman" w:cs="Times New Roman"/>
          <w:sz w:val="24"/>
          <w:szCs w:val="24"/>
        </w:rPr>
        <w:t>Stejskal</w:t>
      </w:r>
      <w:proofErr w:type="spellEnd"/>
      <w:r w:rsidR="00DE4540" w:rsidRPr="00160EA6">
        <w:rPr>
          <w:rFonts w:ascii="Times New Roman" w:hAnsi="Times New Roman" w:cs="Times New Roman"/>
          <w:sz w:val="24"/>
          <w:szCs w:val="24"/>
        </w:rPr>
        <w:t xml:space="preserve">: ABO antigens in cancer. </w:t>
      </w:r>
      <w:proofErr w:type="gramStart"/>
      <w:r w:rsidR="00DE4540" w:rsidRPr="00160EA6">
        <w:rPr>
          <w:rFonts w:ascii="Times New Roman" w:hAnsi="Times New Roman" w:cs="Times New Roman"/>
          <w:sz w:val="24"/>
          <w:szCs w:val="24"/>
        </w:rPr>
        <w:t>Detection with</w:t>
      </w:r>
      <w:r w:rsidR="005F7FD2" w:rsidRPr="00160EA6">
        <w:rPr>
          <w:rFonts w:ascii="Times New Roman" w:hAnsi="Times New Roman" w:cs="Times New Roman"/>
          <w:sz w:val="24"/>
          <w:szCs w:val="24"/>
        </w:rPr>
        <w:t xml:space="preserve"> </w:t>
      </w:r>
      <w:r w:rsidR="00934CAC" w:rsidRPr="00160EA6">
        <w:rPr>
          <w:rFonts w:ascii="Times New Roman" w:hAnsi="Times New Roman" w:cs="Times New Roman"/>
          <w:sz w:val="24"/>
          <w:szCs w:val="24"/>
        </w:rPr>
        <w:t>Mixed</w:t>
      </w:r>
      <w:r w:rsidR="00DE4540" w:rsidRPr="00160EA6">
        <w:rPr>
          <w:rFonts w:ascii="Times New Roman" w:hAnsi="Times New Roman" w:cs="Times New Roman"/>
          <w:sz w:val="24"/>
          <w:szCs w:val="24"/>
        </w:rPr>
        <w:t xml:space="preserve"> cell </w:t>
      </w:r>
      <w:r w:rsidR="00934CAC" w:rsidRPr="00160EA6">
        <w:rPr>
          <w:rFonts w:ascii="Times New Roman" w:hAnsi="Times New Roman" w:cs="Times New Roman"/>
          <w:sz w:val="24"/>
          <w:szCs w:val="24"/>
        </w:rPr>
        <w:t xml:space="preserve"> </w:t>
      </w:r>
      <w:r w:rsidR="005F7FD2" w:rsidRPr="00160EA6">
        <w:rPr>
          <w:rFonts w:ascii="Times New Roman" w:hAnsi="Times New Roman" w:cs="Times New Roman"/>
          <w:sz w:val="24"/>
          <w:szCs w:val="24"/>
        </w:rPr>
        <w:t xml:space="preserve">            </w:t>
      </w:r>
      <w:r w:rsidR="00DE4540" w:rsidRPr="00160EA6">
        <w:rPr>
          <w:rFonts w:ascii="Times New Roman" w:hAnsi="Times New Roman" w:cs="Times New Roman"/>
          <w:sz w:val="24"/>
          <w:szCs w:val="24"/>
        </w:rPr>
        <w:t>agglutination</w:t>
      </w:r>
      <w:r w:rsidR="00934CAC" w:rsidRPr="00160EA6">
        <w:rPr>
          <w:rFonts w:ascii="Times New Roman" w:hAnsi="Times New Roman" w:cs="Times New Roman"/>
          <w:sz w:val="24"/>
          <w:szCs w:val="24"/>
        </w:rPr>
        <w:t xml:space="preserve"> reaction.</w:t>
      </w:r>
      <w:proofErr w:type="gramEnd"/>
      <w:r w:rsidR="00934CAC" w:rsidRPr="00160EA6">
        <w:rPr>
          <w:rFonts w:ascii="Times New Roman" w:hAnsi="Times New Roman" w:cs="Times New Roman"/>
          <w:sz w:val="24"/>
          <w:szCs w:val="24"/>
        </w:rPr>
        <w:t xml:space="preserve"> Arch </w:t>
      </w:r>
      <w:proofErr w:type="spellStart"/>
      <w:r w:rsidR="00934CAC" w:rsidRPr="00160EA6">
        <w:rPr>
          <w:rFonts w:ascii="Times New Roman" w:hAnsi="Times New Roman" w:cs="Times New Roman"/>
          <w:sz w:val="24"/>
          <w:szCs w:val="24"/>
        </w:rPr>
        <w:t>Pathol</w:t>
      </w:r>
      <w:proofErr w:type="spellEnd"/>
      <w:r w:rsidR="00934CAC" w:rsidRPr="00160EA6">
        <w:rPr>
          <w:rFonts w:ascii="Times New Roman" w:hAnsi="Times New Roman" w:cs="Times New Roman"/>
          <w:sz w:val="24"/>
          <w:szCs w:val="24"/>
        </w:rPr>
        <w:t xml:space="preserve"> </w:t>
      </w:r>
      <w:r w:rsidR="00DE4540" w:rsidRPr="00160EA6">
        <w:rPr>
          <w:rFonts w:ascii="Times New Roman" w:hAnsi="Times New Roman" w:cs="Times New Roman"/>
          <w:sz w:val="24"/>
          <w:szCs w:val="24"/>
        </w:rPr>
        <w:t xml:space="preserve">1968; 86:12-21.  </w:t>
      </w:r>
    </w:p>
    <w:p w:rsidR="00DE4540" w:rsidRPr="00160EA6" w:rsidRDefault="00297F0F"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8</w:t>
      </w:r>
      <w:r w:rsidR="00DE4540" w:rsidRPr="00160EA6">
        <w:rPr>
          <w:rFonts w:ascii="Times New Roman" w:hAnsi="Times New Roman" w:cs="Times New Roman"/>
          <w:sz w:val="24"/>
          <w:szCs w:val="24"/>
        </w:rPr>
        <w:t xml:space="preserve">. </w:t>
      </w:r>
      <w:proofErr w:type="spellStart"/>
      <w:r w:rsidR="00DE4540" w:rsidRPr="00160EA6">
        <w:rPr>
          <w:rFonts w:ascii="Times New Roman" w:hAnsi="Times New Roman" w:cs="Times New Roman"/>
          <w:sz w:val="24"/>
          <w:szCs w:val="24"/>
        </w:rPr>
        <w:t>Bostwick</w:t>
      </w:r>
      <w:proofErr w:type="spellEnd"/>
      <w:r w:rsidR="00DE4540" w:rsidRPr="00160EA6">
        <w:rPr>
          <w:rFonts w:ascii="Times New Roman" w:hAnsi="Times New Roman" w:cs="Times New Roman"/>
          <w:sz w:val="24"/>
          <w:szCs w:val="24"/>
        </w:rPr>
        <w:t xml:space="preserve"> GD, </w:t>
      </w:r>
      <w:proofErr w:type="spellStart"/>
      <w:r w:rsidR="00DE4540" w:rsidRPr="00160EA6">
        <w:rPr>
          <w:rFonts w:ascii="Times New Roman" w:hAnsi="Times New Roman" w:cs="Times New Roman"/>
          <w:sz w:val="24"/>
          <w:szCs w:val="24"/>
        </w:rPr>
        <w:t>Sakr</w:t>
      </w:r>
      <w:proofErr w:type="spellEnd"/>
      <w:r w:rsidR="00DE4540" w:rsidRPr="00160EA6">
        <w:rPr>
          <w:rFonts w:ascii="Times New Roman" w:hAnsi="Times New Roman" w:cs="Times New Roman"/>
          <w:sz w:val="24"/>
          <w:szCs w:val="24"/>
        </w:rPr>
        <w:t xml:space="preserve"> W. Prostatic intraepithelial </w:t>
      </w:r>
      <w:proofErr w:type="spellStart"/>
      <w:r w:rsidR="00DE4540" w:rsidRPr="00160EA6">
        <w:rPr>
          <w:rFonts w:ascii="Times New Roman" w:hAnsi="Times New Roman" w:cs="Times New Roman"/>
          <w:sz w:val="24"/>
          <w:szCs w:val="24"/>
        </w:rPr>
        <w:t>neoplasia</w:t>
      </w:r>
      <w:proofErr w:type="spellEnd"/>
      <w:r w:rsidR="00DE4540" w:rsidRPr="00160EA6">
        <w:rPr>
          <w:rFonts w:ascii="Times New Roman" w:hAnsi="Times New Roman" w:cs="Times New Roman"/>
          <w:sz w:val="24"/>
          <w:szCs w:val="24"/>
        </w:rPr>
        <w:t xml:space="preserve">. In: Foster SC, </w:t>
      </w:r>
      <w:proofErr w:type="spellStart"/>
      <w:r w:rsidR="00DE4540" w:rsidRPr="00160EA6">
        <w:rPr>
          <w:rFonts w:ascii="Times New Roman" w:hAnsi="Times New Roman" w:cs="Times New Roman"/>
          <w:sz w:val="24"/>
          <w:szCs w:val="24"/>
        </w:rPr>
        <w:t>Bostwick</w:t>
      </w:r>
      <w:proofErr w:type="spellEnd"/>
      <w:r w:rsidR="00DE4540" w:rsidRPr="00160EA6">
        <w:rPr>
          <w:rFonts w:ascii="Times New Roman" w:hAnsi="Times New Roman" w:cs="Times New Roman"/>
          <w:sz w:val="24"/>
          <w:szCs w:val="24"/>
        </w:rPr>
        <w:t xml:space="preserve"> </w:t>
      </w:r>
    </w:p>
    <w:p w:rsidR="00DE4540"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w:t>
      </w:r>
      <w:proofErr w:type="gramStart"/>
      <w:r w:rsidRPr="00160EA6">
        <w:rPr>
          <w:rFonts w:ascii="Times New Roman" w:hAnsi="Times New Roman" w:cs="Times New Roman"/>
          <w:sz w:val="24"/>
          <w:szCs w:val="24"/>
        </w:rPr>
        <w:t>GD editors.</w:t>
      </w:r>
      <w:proofErr w:type="gramEnd"/>
      <w:r w:rsidRPr="00160EA6">
        <w:rPr>
          <w:rFonts w:ascii="Times New Roman" w:hAnsi="Times New Roman" w:cs="Times New Roman"/>
          <w:sz w:val="24"/>
          <w:szCs w:val="24"/>
        </w:rPr>
        <w:t xml:space="preserve"> </w:t>
      </w:r>
      <w:r w:rsidR="00934CAC" w:rsidRPr="00160EA6">
        <w:rPr>
          <w:rFonts w:ascii="Times New Roman" w:hAnsi="Times New Roman" w:cs="Times New Roman"/>
          <w:sz w:val="24"/>
          <w:szCs w:val="24"/>
        </w:rPr>
        <w:t xml:space="preserve"> </w:t>
      </w:r>
      <w:proofErr w:type="gramStart"/>
      <w:r w:rsidRPr="00160EA6">
        <w:rPr>
          <w:rFonts w:ascii="Times New Roman" w:hAnsi="Times New Roman" w:cs="Times New Roman"/>
          <w:sz w:val="24"/>
          <w:szCs w:val="24"/>
        </w:rPr>
        <w:t>Pathology of the prostate.</w:t>
      </w:r>
      <w:proofErr w:type="gramEnd"/>
      <w:r w:rsidRPr="00160EA6">
        <w:rPr>
          <w:rFonts w:ascii="Times New Roman" w:hAnsi="Times New Roman" w:cs="Times New Roman"/>
          <w:sz w:val="24"/>
          <w:szCs w:val="24"/>
        </w:rPr>
        <w:t xml:space="preserve"> Philadelphia: W.B. Saunders (Major </w:t>
      </w:r>
    </w:p>
    <w:p w:rsidR="00DE4540"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problems in pathology) 1998 ;( 34):p.95-114.</w:t>
      </w:r>
    </w:p>
    <w:p w:rsidR="00DE4540" w:rsidRPr="00160EA6" w:rsidRDefault="00297F0F" w:rsidP="00611837">
      <w:pPr>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9</w:t>
      </w:r>
      <w:r w:rsidR="00DE4540" w:rsidRPr="00160EA6">
        <w:rPr>
          <w:rFonts w:ascii="Times New Roman" w:hAnsi="Times New Roman" w:cs="Times New Roman"/>
          <w:sz w:val="24"/>
          <w:szCs w:val="24"/>
        </w:rPr>
        <w:t xml:space="preserve">. </w:t>
      </w:r>
      <w:proofErr w:type="spellStart"/>
      <w:r w:rsidR="00DE4540" w:rsidRPr="00160EA6">
        <w:rPr>
          <w:rFonts w:ascii="Times New Roman" w:hAnsi="Times New Roman" w:cs="Times New Roman"/>
          <w:sz w:val="24"/>
          <w:szCs w:val="24"/>
        </w:rPr>
        <w:t>Gaudin</w:t>
      </w:r>
      <w:proofErr w:type="spellEnd"/>
      <w:r w:rsidR="00DE4540" w:rsidRPr="00160EA6">
        <w:rPr>
          <w:rFonts w:ascii="Times New Roman" w:hAnsi="Times New Roman" w:cs="Times New Roman"/>
          <w:sz w:val="24"/>
          <w:szCs w:val="24"/>
        </w:rPr>
        <w:t xml:space="preserve"> BP, Epstein IJ. </w:t>
      </w:r>
      <w:proofErr w:type="spellStart"/>
      <w:r w:rsidR="00DE4540" w:rsidRPr="00160EA6">
        <w:rPr>
          <w:rFonts w:ascii="Times New Roman" w:hAnsi="Times New Roman" w:cs="Times New Roman"/>
          <w:sz w:val="24"/>
          <w:szCs w:val="24"/>
        </w:rPr>
        <w:t>Adenosis</w:t>
      </w:r>
      <w:proofErr w:type="spellEnd"/>
      <w:r w:rsidR="00DE4540" w:rsidRPr="00160EA6">
        <w:rPr>
          <w:rFonts w:ascii="Times New Roman" w:hAnsi="Times New Roman" w:cs="Times New Roman"/>
          <w:sz w:val="24"/>
          <w:szCs w:val="24"/>
        </w:rPr>
        <w:t xml:space="preserve"> of the prostate: </w:t>
      </w:r>
      <w:proofErr w:type="spellStart"/>
      <w:r w:rsidR="00DE4540" w:rsidRPr="00160EA6">
        <w:rPr>
          <w:rFonts w:ascii="Times New Roman" w:hAnsi="Times New Roman" w:cs="Times New Roman"/>
          <w:sz w:val="24"/>
          <w:szCs w:val="24"/>
        </w:rPr>
        <w:t>Histologic</w:t>
      </w:r>
      <w:proofErr w:type="spellEnd"/>
      <w:r w:rsidR="00DE4540" w:rsidRPr="00160EA6">
        <w:rPr>
          <w:rFonts w:ascii="Times New Roman" w:hAnsi="Times New Roman" w:cs="Times New Roman"/>
          <w:sz w:val="24"/>
          <w:szCs w:val="24"/>
        </w:rPr>
        <w:t xml:space="preserve"> features in needle </w:t>
      </w:r>
    </w:p>
    <w:p w:rsidR="00DE4540"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lastRenderedPageBreak/>
        <w:t xml:space="preserve">       </w:t>
      </w:r>
      <w:proofErr w:type="gramStart"/>
      <w:r w:rsidRPr="00160EA6">
        <w:rPr>
          <w:rFonts w:ascii="Times New Roman" w:hAnsi="Times New Roman" w:cs="Times New Roman"/>
          <w:sz w:val="24"/>
          <w:szCs w:val="24"/>
        </w:rPr>
        <w:t>biop</w:t>
      </w:r>
      <w:r w:rsidR="00934CAC" w:rsidRPr="00160EA6">
        <w:rPr>
          <w:rFonts w:ascii="Times New Roman" w:hAnsi="Times New Roman" w:cs="Times New Roman"/>
          <w:sz w:val="24"/>
          <w:szCs w:val="24"/>
        </w:rPr>
        <w:t>sy  specim</w:t>
      </w:r>
      <w:r w:rsidR="00774799" w:rsidRPr="00160EA6">
        <w:rPr>
          <w:rFonts w:ascii="Times New Roman" w:hAnsi="Times New Roman" w:cs="Times New Roman"/>
          <w:sz w:val="24"/>
          <w:szCs w:val="24"/>
        </w:rPr>
        <w:t>ens</w:t>
      </w:r>
      <w:proofErr w:type="gramEnd"/>
      <w:r w:rsidR="00774799" w:rsidRPr="00160EA6">
        <w:rPr>
          <w:rFonts w:ascii="Times New Roman" w:hAnsi="Times New Roman" w:cs="Times New Roman"/>
          <w:sz w:val="24"/>
          <w:szCs w:val="24"/>
        </w:rPr>
        <w:t xml:space="preserve">. </w:t>
      </w:r>
      <w:proofErr w:type="gramStart"/>
      <w:r w:rsidR="00774799" w:rsidRPr="00160EA6">
        <w:rPr>
          <w:rFonts w:ascii="Times New Roman" w:hAnsi="Times New Roman" w:cs="Times New Roman"/>
          <w:sz w:val="24"/>
          <w:szCs w:val="24"/>
        </w:rPr>
        <w:t>Am</w:t>
      </w:r>
      <w:proofErr w:type="gramEnd"/>
      <w:r w:rsidR="00774799" w:rsidRPr="00160EA6">
        <w:rPr>
          <w:rFonts w:ascii="Times New Roman" w:hAnsi="Times New Roman" w:cs="Times New Roman"/>
          <w:sz w:val="24"/>
          <w:szCs w:val="24"/>
        </w:rPr>
        <w:t xml:space="preserve"> J </w:t>
      </w:r>
      <w:proofErr w:type="spellStart"/>
      <w:r w:rsidR="00774799" w:rsidRPr="00160EA6">
        <w:rPr>
          <w:rFonts w:ascii="Times New Roman" w:hAnsi="Times New Roman" w:cs="Times New Roman"/>
          <w:sz w:val="24"/>
          <w:szCs w:val="24"/>
        </w:rPr>
        <w:t>Surg</w:t>
      </w:r>
      <w:proofErr w:type="spellEnd"/>
      <w:r w:rsidR="00774799" w:rsidRPr="00160EA6">
        <w:rPr>
          <w:rFonts w:ascii="Times New Roman" w:hAnsi="Times New Roman" w:cs="Times New Roman"/>
          <w:sz w:val="24"/>
          <w:szCs w:val="24"/>
        </w:rPr>
        <w:t xml:space="preserve"> </w:t>
      </w:r>
      <w:proofErr w:type="spellStart"/>
      <w:r w:rsidR="00774799" w:rsidRPr="00160EA6">
        <w:rPr>
          <w:rFonts w:ascii="Times New Roman" w:hAnsi="Times New Roman" w:cs="Times New Roman"/>
          <w:sz w:val="24"/>
          <w:szCs w:val="24"/>
        </w:rPr>
        <w:t>Pathol</w:t>
      </w:r>
      <w:proofErr w:type="spellEnd"/>
      <w:r w:rsidR="00774799" w:rsidRPr="00160EA6">
        <w:rPr>
          <w:rFonts w:ascii="Times New Roman" w:hAnsi="Times New Roman" w:cs="Times New Roman"/>
          <w:sz w:val="24"/>
          <w:szCs w:val="24"/>
        </w:rPr>
        <w:t xml:space="preserve"> 1995; 9</w:t>
      </w:r>
      <w:r w:rsidR="00934CAC" w:rsidRPr="00160EA6">
        <w:rPr>
          <w:rFonts w:ascii="Times New Roman" w:hAnsi="Times New Roman" w:cs="Times New Roman"/>
          <w:sz w:val="24"/>
          <w:szCs w:val="24"/>
        </w:rPr>
        <w:t>:737-</w:t>
      </w:r>
      <w:r w:rsidRPr="00160EA6">
        <w:rPr>
          <w:rFonts w:ascii="Times New Roman" w:hAnsi="Times New Roman" w:cs="Times New Roman"/>
          <w:sz w:val="24"/>
          <w:szCs w:val="24"/>
        </w:rPr>
        <w:t xml:space="preserve">47. </w:t>
      </w:r>
    </w:p>
    <w:p w:rsidR="00DE4540" w:rsidRPr="00160EA6" w:rsidRDefault="00297F0F"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10</w:t>
      </w:r>
      <w:r w:rsidR="00DE4540" w:rsidRPr="00160EA6">
        <w:rPr>
          <w:rFonts w:ascii="Times New Roman" w:hAnsi="Times New Roman" w:cs="Times New Roman"/>
          <w:sz w:val="24"/>
          <w:szCs w:val="24"/>
        </w:rPr>
        <w:t xml:space="preserve">.  </w:t>
      </w:r>
      <w:proofErr w:type="spellStart"/>
      <w:r w:rsidR="00DE4540" w:rsidRPr="00160EA6">
        <w:rPr>
          <w:rFonts w:ascii="Times New Roman" w:hAnsi="Times New Roman" w:cs="Times New Roman"/>
          <w:sz w:val="24"/>
          <w:szCs w:val="24"/>
        </w:rPr>
        <w:t>Rosai</w:t>
      </w:r>
      <w:proofErr w:type="spellEnd"/>
      <w:r w:rsidR="00DE4540" w:rsidRPr="00160EA6">
        <w:rPr>
          <w:rFonts w:ascii="Times New Roman" w:hAnsi="Times New Roman" w:cs="Times New Roman"/>
          <w:sz w:val="24"/>
          <w:szCs w:val="24"/>
        </w:rPr>
        <w:t xml:space="preserve"> J. Male reproductive system. In: </w:t>
      </w:r>
      <w:proofErr w:type="spellStart"/>
      <w:r w:rsidR="00DE4540" w:rsidRPr="00160EA6">
        <w:rPr>
          <w:rFonts w:ascii="Times New Roman" w:hAnsi="Times New Roman" w:cs="Times New Roman"/>
          <w:sz w:val="24"/>
          <w:szCs w:val="24"/>
        </w:rPr>
        <w:t>Rosai</w:t>
      </w:r>
      <w:proofErr w:type="spellEnd"/>
      <w:r w:rsidR="00DE4540" w:rsidRPr="00160EA6">
        <w:rPr>
          <w:rFonts w:ascii="Times New Roman" w:hAnsi="Times New Roman" w:cs="Times New Roman"/>
          <w:sz w:val="24"/>
          <w:szCs w:val="24"/>
        </w:rPr>
        <w:t xml:space="preserve"> &amp; Ackerman’s. </w:t>
      </w:r>
      <w:proofErr w:type="gramStart"/>
      <w:r w:rsidR="00DE4540" w:rsidRPr="00160EA6">
        <w:rPr>
          <w:rFonts w:ascii="Times New Roman" w:hAnsi="Times New Roman" w:cs="Times New Roman"/>
          <w:sz w:val="24"/>
          <w:szCs w:val="24"/>
        </w:rPr>
        <w:t>Surgical Pathology.</w:t>
      </w:r>
      <w:proofErr w:type="gramEnd"/>
      <w:r w:rsidR="00DE4540" w:rsidRPr="00160EA6">
        <w:rPr>
          <w:rFonts w:ascii="Times New Roman" w:hAnsi="Times New Roman" w:cs="Times New Roman"/>
          <w:sz w:val="24"/>
          <w:szCs w:val="24"/>
        </w:rPr>
        <w:t xml:space="preserve">    </w:t>
      </w:r>
    </w:p>
    <w:p w:rsidR="00DE4540"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9</w:t>
      </w:r>
      <w:r w:rsidRPr="00160EA6">
        <w:rPr>
          <w:rFonts w:ascii="Times New Roman" w:hAnsi="Times New Roman" w:cs="Times New Roman"/>
          <w:sz w:val="24"/>
          <w:szCs w:val="24"/>
          <w:vertAlign w:val="superscript"/>
        </w:rPr>
        <w:t xml:space="preserve">t h </w:t>
      </w:r>
      <w:r w:rsidRPr="00160EA6">
        <w:rPr>
          <w:rFonts w:ascii="Times New Roman" w:hAnsi="Times New Roman" w:cs="Times New Roman"/>
          <w:sz w:val="24"/>
          <w:szCs w:val="24"/>
        </w:rPr>
        <w:t xml:space="preserve">ed. Vol.1, Missouri: Mosby. 2004. p.1361-1412. </w:t>
      </w:r>
    </w:p>
    <w:p w:rsidR="00DE4540" w:rsidRPr="00160EA6" w:rsidRDefault="00297F0F"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11</w:t>
      </w:r>
      <w:r w:rsidR="00DE4540" w:rsidRPr="00160EA6">
        <w:rPr>
          <w:rFonts w:ascii="Times New Roman" w:hAnsi="Times New Roman" w:cs="Times New Roman"/>
          <w:sz w:val="24"/>
          <w:szCs w:val="24"/>
        </w:rPr>
        <w:t xml:space="preserve">. Rodolfo M, Roberta M, </w:t>
      </w:r>
      <w:proofErr w:type="spellStart"/>
      <w:r w:rsidR="00DE4540" w:rsidRPr="00160EA6">
        <w:rPr>
          <w:rFonts w:ascii="Times New Roman" w:hAnsi="Times New Roman" w:cs="Times New Roman"/>
          <w:sz w:val="24"/>
          <w:szCs w:val="24"/>
        </w:rPr>
        <w:t>Ferran</w:t>
      </w:r>
      <w:proofErr w:type="spellEnd"/>
      <w:r w:rsidR="00DE4540" w:rsidRPr="00160EA6">
        <w:rPr>
          <w:rFonts w:ascii="Times New Roman" w:hAnsi="Times New Roman" w:cs="Times New Roman"/>
          <w:sz w:val="24"/>
          <w:szCs w:val="24"/>
        </w:rPr>
        <w:t xml:space="preserve"> A, Antonio L. Morphological identification of the patterns of prostatic intraepithelial </w:t>
      </w:r>
      <w:proofErr w:type="spellStart"/>
      <w:r w:rsidR="00DE4540" w:rsidRPr="00160EA6">
        <w:rPr>
          <w:rFonts w:ascii="Times New Roman" w:hAnsi="Times New Roman" w:cs="Times New Roman"/>
          <w:sz w:val="24"/>
          <w:szCs w:val="24"/>
        </w:rPr>
        <w:t>neoplasia</w:t>
      </w:r>
      <w:proofErr w:type="spellEnd"/>
      <w:r w:rsidR="00DE4540" w:rsidRPr="00160EA6">
        <w:rPr>
          <w:rFonts w:ascii="Times New Roman" w:hAnsi="Times New Roman" w:cs="Times New Roman"/>
          <w:sz w:val="24"/>
          <w:szCs w:val="24"/>
        </w:rPr>
        <w:t xml:space="preserve"> and </w:t>
      </w:r>
      <w:r w:rsidR="00934CAC" w:rsidRPr="00160EA6">
        <w:rPr>
          <w:rFonts w:ascii="Times New Roman" w:hAnsi="Times New Roman" w:cs="Times New Roman"/>
          <w:sz w:val="24"/>
          <w:szCs w:val="24"/>
        </w:rPr>
        <w:t xml:space="preserve">their importance. J </w:t>
      </w:r>
      <w:proofErr w:type="spellStart"/>
      <w:r w:rsidR="00934CAC" w:rsidRPr="00160EA6">
        <w:rPr>
          <w:rFonts w:ascii="Times New Roman" w:hAnsi="Times New Roman" w:cs="Times New Roman"/>
          <w:sz w:val="24"/>
          <w:szCs w:val="24"/>
        </w:rPr>
        <w:t>Clin</w:t>
      </w:r>
      <w:proofErr w:type="spellEnd"/>
      <w:r w:rsidR="00934CAC" w:rsidRPr="00160EA6">
        <w:rPr>
          <w:rFonts w:ascii="Times New Roman" w:hAnsi="Times New Roman" w:cs="Times New Roman"/>
          <w:sz w:val="24"/>
          <w:szCs w:val="24"/>
        </w:rPr>
        <w:t xml:space="preserve"> </w:t>
      </w:r>
      <w:proofErr w:type="spellStart"/>
      <w:r w:rsidR="00934CAC" w:rsidRPr="00160EA6">
        <w:rPr>
          <w:rFonts w:ascii="Times New Roman" w:hAnsi="Times New Roman" w:cs="Times New Roman"/>
          <w:sz w:val="24"/>
          <w:szCs w:val="24"/>
        </w:rPr>
        <w:t>Pathol</w:t>
      </w:r>
      <w:proofErr w:type="spellEnd"/>
      <w:r w:rsidR="00934CAC" w:rsidRPr="00160EA6">
        <w:rPr>
          <w:rFonts w:ascii="Times New Roman" w:hAnsi="Times New Roman" w:cs="Times New Roman"/>
          <w:sz w:val="24"/>
          <w:szCs w:val="24"/>
        </w:rPr>
        <w:t xml:space="preserve"> 2000; 53: 655-</w:t>
      </w:r>
      <w:r w:rsidR="00DE4540" w:rsidRPr="00160EA6">
        <w:rPr>
          <w:rFonts w:ascii="Times New Roman" w:hAnsi="Times New Roman" w:cs="Times New Roman"/>
          <w:sz w:val="24"/>
          <w:szCs w:val="24"/>
        </w:rPr>
        <w:t>65.</w:t>
      </w:r>
    </w:p>
    <w:p w:rsidR="00DE4540" w:rsidRPr="00160EA6" w:rsidRDefault="00297F0F"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12</w:t>
      </w:r>
      <w:r w:rsidR="00DE4540" w:rsidRPr="00160EA6">
        <w:rPr>
          <w:rFonts w:ascii="Times New Roman" w:hAnsi="Times New Roman" w:cs="Times New Roman"/>
          <w:sz w:val="24"/>
          <w:szCs w:val="24"/>
        </w:rPr>
        <w:t xml:space="preserve">. Davidson D, </w:t>
      </w:r>
      <w:proofErr w:type="spellStart"/>
      <w:r w:rsidR="00DE4540" w:rsidRPr="00160EA6">
        <w:rPr>
          <w:rFonts w:ascii="Times New Roman" w:hAnsi="Times New Roman" w:cs="Times New Roman"/>
          <w:sz w:val="24"/>
          <w:szCs w:val="24"/>
        </w:rPr>
        <w:t>Bostwick</w:t>
      </w:r>
      <w:proofErr w:type="spellEnd"/>
      <w:r w:rsidR="00DE4540" w:rsidRPr="00160EA6">
        <w:rPr>
          <w:rFonts w:ascii="Times New Roman" w:hAnsi="Times New Roman" w:cs="Times New Roman"/>
          <w:sz w:val="24"/>
          <w:szCs w:val="24"/>
        </w:rPr>
        <w:t xml:space="preserve"> DG, </w:t>
      </w:r>
      <w:proofErr w:type="spellStart"/>
      <w:r w:rsidR="00DE4540" w:rsidRPr="00160EA6">
        <w:rPr>
          <w:rFonts w:ascii="Times New Roman" w:hAnsi="Times New Roman" w:cs="Times New Roman"/>
          <w:sz w:val="24"/>
          <w:szCs w:val="24"/>
        </w:rPr>
        <w:t>Qian</w:t>
      </w:r>
      <w:proofErr w:type="spellEnd"/>
      <w:r w:rsidR="00DE4540" w:rsidRPr="00160EA6">
        <w:rPr>
          <w:rFonts w:ascii="Times New Roman" w:hAnsi="Times New Roman" w:cs="Times New Roman"/>
          <w:sz w:val="24"/>
          <w:szCs w:val="24"/>
        </w:rPr>
        <w:t xml:space="preserve"> J, </w:t>
      </w:r>
      <w:proofErr w:type="spellStart"/>
      <w:r w:rsidR="00DE4540" w:rsidRPr="00160EA6">
        <w:rPr>
          <w:rFonts w:ascii="Times New Roman" w:hAnsi="Times New Roman" w:cs="Times New Roman"/>
          <w:sz w:val="24"/>
          <w:szCs w:val="24"/>
        </w:rPr>
        <w:t>Sioky</w:t>
      </w:r>
      <w:proofErr w:type="spellEnd"/>
      <w:r w:rsidR="00DE4540" w:rsidRPr="00160EA6">
        <w:rPr>
          <w:rFonts w:ascii="Times New Roman" w:hAnsi="Times New Roman" w:cs="Times New Roman"/>
          <w:sz w:val="24"/>
          <w:szCs w:val="24"/>
        </w:rPr>
        <w:t xml:space="preserve"> M, Rudders R, </w:t>
      </w:r>
      <w:proofErr w:type="spellStart"/>
      <w:r w:rsidR="00DE4540" w:rsidRPr="00160EA6">
        <w:rPr>
          <w:rFonts w:ascii="Times New Roman" w:hAnsi="Times New Roman" w:cs="Times New Roman"/>
          <w:sz w:val="24"/>
          <w:szCs w:val="24"/>
        </w:rPr>
        <w:t>Stilamant</w:t>
      </w:r>
      <w:proofErr w:type="spellEnd"/>
      <w:r w:rsidR="00DE4540" w:rsidRPr="00160EA6">
        <w:rPr>
          <w:rFonts w:ascii="Times New Roman" w:hAnsi="Times New Roman" w:cs="Times New Roman"/>
          <w:sz w:val="24"/>
          <w:szCs w:val="24"/>
        </w:rPr>
        <w:t xml:space="preserve"> M. Prostatic intraepithelial </w:t>
      </w:r>
      <w:proofErr w:type="spellStart"/>
      <w:r w:rsidR="00DE4540" w:rsidRPr="00160EA6">
        <w:rPr>
          <w:rFonts w:ascii="Times New Roman" w:hAnsi="Times New Roman" w:cs="Times New Roman"/>
          <w:sz w:val="24"/>
          <w:szCs w:val="24"/>
        </w:rPr>
        <w:t>neoplasia</w:t>
      </w:r>
      <w:proofErr w:type="spellEnd"/>
      <w:r w:rsidR="00DE4540" w:rsidRPr="00160EA6">
        <w:rPr>
          <w:rFonts w:ascii="Times New Roman" w:hAnsi="Times New Roman" w:cs="Times New Roman"/>
          <w:sz w:val="24"/>
          <w:szCs w:val="24"/>
        </w:rPr>
        <w:t xml:space="preserve"> is predictive of </w:t>
      </w:r>
      <w:proofErr w:type="spellStart"/>
      <w:r w:rsidR="00DE4540" w:rsidRPr="00160EA6">
        <w:rPr>
          <w:rFonts w:ascii="Times New Roman" w:hAnsi="Times New Roman" w:cs="Times New Roman"/>
          <w:sz w:val="24"/>
          <w:szCs w:val="24"/>
        </w:rPr>
        <w:t>adenocarcinoma</w:t>
      </w:r>
      <w:proofErr w:type="spellEnd"/>
      <w:r w:rsidR="00DE4540" w:rsidRPr="00160EA6">
        <w:rPr>
          <w:rFonts w:ascii="Times New Roman" w:hAnsi="Times New Roman" w:cs="Times New Roman"/>
          <w:sz w:val="24"/>
          <w:szCs w:val="24"/>
        </w:rPr>
        <w:t xml:space="preserve">. J </w:t>
      </w:r>
      <w:proofErr w:type="spellStart"/>
      <w:r w:rsidR="00DE4540" w:rsidRPr="00160EA6">
        <w:rPr>
          <w:rFonts w:ascii="Times New Roman" w:hAnsi="Times New Roman" w:cs="Times New Roman"/>
          <w:sz w:val="24"/>
          <w:szCs w:val="24"/>
        </w:rPr>
        <w:t>Urol</w:t>
      </w:r>
      <w:proofErr w:type="spellEnd"/>
      <w:r w:rsidR="00DE4540" w:rsidRPr="00160EA6">
        <w:rPr>
          <w:rFonts w:ascii="Times New Roman" w:hAnsi="Times New Roman" w:cs="Times New Roman"/>
          <w:sz w:val="24"/>
          <w:szCs w:val="24"/>
        </w:rPr>
        <w:t xml:space="preserve"> 1995</w:t>
      </w:r>
      <w:proofErr w:type="gramStart"/>
      <w:r w:rsidR="00DE4540" w:rsidRPr="00160EA6">
        <w:rPr>
          <w:rFonts w:ascii="Times New Roman" w:hAnsi="Times New Roman" w:cs="Times New Roman"/>
          <w:sz w:val="24"/>
          <w:szCs w:val="24"/>
        </w:rPr>
        <w:t>;154:1295</w:t>
      </w:r>
      <w:proofErr w:type="gramEnd"/>
      <w:r w:rsidR="00DE4540" w:rsidRPr="00160EA6">
        <w:rPr>
          <w:rFonts w:ascii="Times New Roman" w:hAnsi="Times New Roman" w:cs="Times New Roman"/>
          <w:sz w:val="24"/>
          <w:szCs w:val="24"/>
        </w:rPr>
        <w:t>-9.</w:t>
      </w:r>
    </w:p>
    <w:p w:rsidR="00EF25A1" w:rsidRPr="00160EA6" w:rsidRDefault="00EF25A1" w:rsidP="00EF25A1">
      <w:pPr>
        <w:autoSpaceDE w:val="0"/>
        <w:autoSpaceDN w:val="0"/>
        <w:adjustRightInd w:val="0"/>
        <w:spacing w:after="0" w:line="480" w:lineRule="auto"/>
        <w:rPr>
          <w:rFonts w:ascii="Times New Roman" w:hAnsi="Times New Roman" w:cs="Times New Roman"/>
          <w:sz w:val="24"/>
          <w:szCs w:val="24"/>
        </w:rPr>
      </w:pPr>
      <w:r w:rsidRPr="00160EA6">
        <w:rPr>
          <w:rFonts w:ascii="Times New Roman" w:hAnsi="Times New Roman" w:cs="Times New Roman"/>
          <w:sz w:val="24"/>
          <w:szCs w:val="24"/>
        </w:rPr>
        <w:t xml:space="preserve">13. Paulo E. F, M. Tobias-Machado, Marcelo A. P, </w:t>
      </w:r>
      <w:proofErr w:type="spellStart"/>
      <w:r w:rsidRPr="00160EA6">
        <w:rPr>
          <w:rFonts w:ascii="Times New Roman" w:hAnsi="Times New Roman" w:cs="Times New Roman"/>
          <w:sz w:val="24"/>
          <w:szCs w:val="24"/>
        </w:rPr>
        <w:t>Lucilla</w:t>
      </w:r>
      <w:proofErr w:type="spellEnd"/>
      <w:r w:rsidRPr="00160EA6">
        <w:rPr>
          <w:rFonts w:ascii="Times New Roman" w:hAnsi="Times New Roman" w:cs="Times New Roman"/>
          <w:sz w:val="24"/>
          <w:szCs w:val="24"/>
        </w:rPr>
        <w:t xml:space="preserve"> H.S, Eric R. W. Twelve Core Prostate Biopsy Versus Six Systematic Sextant Biopsies. </w:t>
      </w:r>
      <w:proofErr w:type="spellStart"/>
      <w:r w:rsidRPr="00160EA6">
        <w:rPr>
          <w:rFonts w:ascii="Times New Roman" w:hAnsi="Times New Roman" w:cs="Times New Roman"/>
          <w:sz w:val="24"/>
          <w:szCs w:val="24"/>
        </w:rPr>
        <w:t>Braz</w:t>
      </w:r>
      <w:proofErr w:type="spellEnd"/>
      <w:r w:rsidRPr="00160EA6">
        <w:rPr>
          <w:rFonts w:ascii="Times New Roman" w:hAnsi="Times New Roman" w:cs="Times New Roman"/>
          <w:sz w:val="24"/>
          <w:szCs w:val="24"/>
        </w:rPr>
        <w:t xml:space="preserve"> J </w:t>
      </w:r>
      <w:proofErr w:type="spellStart"/>
      <w:r w:rsidRPr="00160EA6">
        <w:rPr>
          <w:rFonts w:ascii="Times New Roman" w:hAnsi="Times New Roman" w:cs="Times New Roman"/>
          <w:sz w:val="24"/>
          <w:szCs w:val="24"/>
        </w:rPr>
        <w:t>Urol</w:t>
      </w:r>
      <w:proofErr w:type="spellEnd"/>
      <w:r w:rsidRPr="00160EA6">
        <w:rPr>
          <w:rFonts w:ascii="Times New Roman" w:hAnsi="Times New Roman" w:cs="Times New Roman"/>
          <w:sz w:val="24"/>
          <w:szCs w:val="24"/>
        </w:rPr>
        <w:t xml:space="preserve"> 2002</w:t>
      </w:r>
      <w:proofErr w:type="gramStart"/>
      <w:r w:rsidRPr="00160EA6">
        <w:rPr>
          <w:rFonts w:ascii="Times New Roman" w:hAnsi="Times New Roman" w:cs="Times New Roman"/>
          <w:sz w:val="24"/>
          <w:szCs w:val="24"/>
        </w:rPr>
        <w:t>;28:207</w:t>
      </w:r>
      <w:proofErr w:type="gramEnd"/>
      <w:r w:rsidRPr="00160EA6">
        <w:rPr>
          <w:rFonts w:ascii="Times New Roman" w:hAnsi="Times New Roman" w:cs="Times New Roman"/>
          <w:sz w:val="24"/>
          <w:szCs w:val="24"/>
        </w:rPr>
        <w:t>-13.</w:t>
      </w:r>
    </w:p>
    <w:p w:rsidR="00DE4540" w:rsidRPr="00160EA6" w:rsidRDefault="00DE4540" w:rsidP="00EF25A1">
      <w:pPr>
        <w:autoSpaceDE w:val="0"/>
        <w:autoSpaceDN w:val="0"/>
        <w:adjustRightInd w:val="0"/>
        <w:spacing w:after="0" w:line="480" w:lineRule="auto"/>
        <w:jc w:val="both"/>
        <w:rPr>
          <w:rFonts w:ascii="Times New Roman" w:hAnsi="Times New Roman" w:cs="Times New Roman"/>
          <w:sz w:val="24"/>
          <w:szCs w:val="24"/>
        </w:rPr>
      </w:pPr>
    </w:p>
    <w:p w:rsidR="00DE4540" w:rsidRPr="00160EA6" w:rsidRDefault="00FD52DB"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14</w:t>
      </w:r>
      <w:r w:rsidR="00DE4540" w:rsidRPr="00160EA6">
        <w:rPr>
          <w:rFonts w:ascii="Times New Roman" w:hAnsi="Times New Roman" w:cs="Times New Roman"/>
          <w:sz w:val="24"/>
          <w:szCs w:val="24"/>
        </w:rPr>
        <w:t xml:space="preserve">. </w:t>
      </w:r>
      <w:proofErr w:type="spellStart"/>
      <w:r w:rsidR="00DE4540" w:rsidRPr="00160EA6">
        <w:rPr>
          <w:rFonts w:ascii="Times New Roman" w:hAnsi="Times New Roman" w:cs="Times New Roman"/>
          <w:sz w:val="24"/>
          <w:szCs w:val="24"/>
        </w:rPr>
        <w:t>Haggman</w:t>
      </w:r>
      <w:proofErr w:type="spellEnd"/>
      <w:r w:rsidR="00DE4540" w:rsidRPr="00160EA6">
        <w:rPr>
          <w:rFonts w:ascii="Times New Roman" w:hAnsi="Times New Roman" w:cs="Times New Roman"/>
          <w:sz w:val="24"/>
          <w:szCs w:val="24"/>
        </w:rPr>
        <w:t xml:space="preserve"> JM, </w:t>
      </w:r>
      <w:proofErr w:type="spellStart"/>
      <w:r w:rsidR="00DE4540" w:rsidRPr="00160EA6">
        <w:rPr>
          <w:rFonts w:ascii="Times New Roman" w:hAnsi="Times New Roman" w:cs="Times New Roman"/>
          <w:sz w:val="24"/>
          <w:szCs w:val="24"/>
        </w:rPr>
        <w:t>Macoska</w:t>
      </w:r>
      <w:proofErr w:type="spellEnd"/>
      <w:r w:rsidR="00DE4540" w:rsidRPr="00160EA6">
        <w:rPr>
          <w:rFonts w:ascii="Times New Roman" w:hAnsi="Times New Roman" w:cs="Times New Roman"/>
          <w:sz w:val="24"/>
          <w:szCs w:val="24"/>
        </w:rPr>
        <w:t xml:space="preserve"> AJ, </w:t>
      </w:r>
      <w:proofErr w:type="spellStart"/>
      <w:r w:rsidR="00DE4540" w:rsidRPr="00160EA6">
        <w:rPr>
          <w:rFonts w:ascii="Times New Roman" w:hAnsi="Times New Roman" w:cs="Times New Roman"/>
          <w:sz w:val="24"/>
          <w:szCs w:val="24"/>
        </w:rPr>
        <w:t>Wojno</w:t>
      </w:r>
      <w:proofErr w:type="spellEnd"/>
      <w:r w:rsidR="00DE4540" w:rsidRPr="00160EA6">
        <w:rPr>
          <w:rFonts w:ascii="Times New Roman" w:hAnsi="Times New Roman" w:cs="Times New Roman"/>
          <w:sz w:val="24"/>
          <w:szCs w:val="24"/>
        </w:rPr>
        <w:t xml:space="preserve"> JK, </w:t>
      </w:r>
      <w:proofErr w:type="spellStart"/>
      <w:r w:rsidR="00DE4540" w:rsidRPr="00160EA6">
        <w:rPr>
          <w:rFonts w:ascii="Times New Roman" w:hAnsi="Times New Roman" w:cs="Times New Roman"/>
          <w:sz w:val="24"/>
          <w:szCs w:val="24"/>
        </w:rPr>
        <w:t>Oesterling</w:t>
      </w:r>
      <w:proofErr w:type="spellEnd"/>
      <w:r w:rsidR="00DE4540" w:rsidRPr="00160EA6">
        <w:rPr>
          <w:rFonts w:ascii="Times New Roman" w:hAnsi="Times New Roman" w:cs="Times New Roman"/>
          <w:sz w:val="24"/>
          <w:szCs w:val="24"/>
        </w:rPr>
        <w:t xml:space="preserve"> EJ. The relationship between </w:t>
      </w:r>
    </w:p>
    <w:p w:rsidR="00DE4540"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w:t>
      </w:r>
      <w:proofErr w:type="gramStart"/>
      <w:r w:rsidRPr="00160EA6">
        <w:rPr>
          <w:rFonts w:ascii="Times New Roman" w:hAnsi="Times New Roman" w:cs="Times New Roman"/>
          <w:sz w:val="24"/>
          <w:szCs w:val="24"/>
        </w:rPr>
        <w:t>prostatic</w:t>
      </w:r>
      <w:proofErr w:type="gramEnd"/>
      <w:r w:rsidRPr="00160EA6">
        <w:rPr>
          <w:rFonts w:ascii="Times New Roman" w:hAnsi="Times New Roman" w:cs="Times New Roman"/>
          <w:sz w:val="24"/>
          <w:szCs w:val="24"/>
        </w:rPr>
        <w:t xml:space="preserve"> intraepithelial </w:t>
      </w:r>
      <w:proofErr w:type="spellStart"/>
      <w:r w:rsidRPr="00160EA6">
        <w:rPr>
          <w:rFonts w:ascii="Times New Roman" w:hAnsi="Times New Roman" w:cs="Times New Roman"/>
          <w:sz w:val="24"/>
          <w:szCs w:val="24"/>
        </w:rPr>
        <w:t>neoplasia</w:t>
      </w:r>
      <w:proofErr w:type="spellEnd"/>
      <w:r w:rsidRPr="00160EA6">
        <w:rPr>
          <w:rFonts w:ascii="Times New Roman" w:hAnsi="Times New Roman" w:cs="Times New Roman"/>
          <w:sz w:val="24"/>
          <w:szCs w:val="24"/>
        </w:rPr>
        <w:t xml:space="preserve"> and prostate </w:t>
      </w:r>
      <w:r w:rsidR="00934CAC" w:rsidRPr="00160EA6">
        <w:rPr>
          <w:rFonts w:ascii="Times New Roman" w:hAnsi="Times New Roman" w:cs="Times New Roman"/>
          <w:sz w:val="24"/>
          <w:szCs w:val="24"/>
        </w:rPr>
        <w:t xml:space="preserve">cancer: Critical issues. J </w:t>
      </w:r>
      <w:proofErr w:type="spellStart"/>
      <w:r w:rsidR="00934CAC" w:rsidRPr="00160EA6">
        <w:rPr>
          <w:rFonts w:ascii="Times New Roman" w:hAnsi="Times New Roman" w:cs="Times New Roman"/>
          <w:sz w:val="24"/>
          <w:szCs w:val="24"/>
        </w:rPr>
        <w:t>Urol</w:t>
      </w:r>
      <w:proofErr w:type="spellEnd"/>
      <w:r w:rsidRPr="00160EA6">
        <w:rPr>
          <w:rFonts w:ascii="Times New Roman" w:hAnsi="Times New Roman" w:cs="Times New Roman"/>
          <w:sz w:val="24"/>
          <w:szCs w:val="24"/>
        </w:rPr>
        <w:t xml:space="preserve"> 1997; </w:t>
      </w:r>
    </w:p>
    <w:p w:rsidR="00DE4540" w:rsidRPr="00160EA6" w:rsidRDefault="00DE4540" w:rsidP="00611837">
      <w:pPr>
        <w:autoSpaceDE w:val="0"/>
        <w:autoSpaceDN w:val="0"/>
        <w:adjustRightInd w:val="0"/>
        <w:spacing w:after="0" w:line="480" w:lineRule="auto"/>
        <w:jc w:val="both"/>
        <w:rPr>
          <w:rFonts w:ascii="Times New Roman" w:eastAsia="Times New Roman" w:hAnsi="Times New Roman" w:cs="Times New Roman"/>
          <w:sz w:val="24"/>
          <w:szCs w:val="24"/>
        </w:rPr>
      </w:pPr>
      <w:r w:rsidRPr="00160EA6">
        <w:rPr>
          <w:rFonts w:ascii="Times New Roman" w:hAnsi="Times New Roman" w:cs="Times New Roman"/>
          <w:sz w:val="24"/>
          <w:szCs w:val="24"/>
        </w:rPr>
        <w:t xml:space="preserve">      158:12-22.</w:t>
      </w:r>
      <w:r w:rsidRPr="00160EA6">
        <w:rPr>
          <w:rFonts w:ascii="Times New Roman" w:eastAsia="Times New Roman" w:hAnsi="Times New Roman" w:cs="Times New Roman"/>
          <w:sz w:val="24"/>
          <w:szCs w:val="24"/>
        </w:rPr>
        <w:t xml:space="preserve"> </w:t>
      </w:r>
    </w:p>
    <w:p w:rsidR="00DE4540" w:rsidRPr="00160EA6" w:rsidRDefault="00FD52DB"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eastAsia="Times New Roman" w:hAnsi="Times New Roman" w:cs="Times New Roman"/>
          <w:sz w:val="24"/>
          <w:szCs w:val="24"/>
        </w:rPr>
        <w:t>15</w:t>
      </w:r>
      <w:r w:rsidR="00DE4540" w:rsidRPr="00160EA6">
        <w:rPr>
          <w:rFonts w:ascii="Times New Roman" w:eastAsia="Times New Roman" w:hAnsi="Times New Roman" w:cs="Times New Roman"/>
          <w:sz w:val="24"/>
          <w:szCs w:val="24"/>
        </w:rPr>
        <w:t xml:space="preserve">. </w:t>
      </w:r>
      <w:r w:rsidR="00DE4540" w:rsidRPr="00160EA6">
        <w:rPr>
          <w:rFonts w:ascii="Times New Roman" w:hAnsi="Times New Roman" w:cs="Times New Roman"/>
          <w:sz w:val="24"/>
          <w:szCs w:val="24"/>
        </w:rPr>
        <w:t xml:space="preserve">Mc Neal JE. </w:t>
      </w:r>
      <w:proofErr w:type="gramStart"/>
      <w:r w:rsidR="00DE4540" w:rsidRPr="00160EA6">
        <w:rPr>
          <w:rFonts w:ascii="Times New Roman" w:hAnsi="Times New Roman" w:cs="Times New Roman"/>
          <w:sz w:val="24"/>
          <w:szCs w:val="24"/>
        </w:rPr>
        <w:t>Morphogenesis of prostatic carcinoma.</w:t>
      </w:r>
      <w:proofErr w:type="gramEnd"/>
      <w:r w:rsidR="00DE4540" w:rsidRPr="00160EA6">
        <w:rPr>
          <w:rFonts w:ascii="Times New Roman" w:hAnsi="Times New Roman" w:cs="Times New Roman"/>
          <w:sz w:val="24"/>
          <w:szCs w:val="24"/>
        </w:rPr>
        <w:t xml:space="preserve"> Cancer 1985</w:t>
      </w:r>
      <w:proofErr w:type="gramStart"/>
      <w:r w:rsidR="00DE4540" w:rsidRPr="00160EA6">
        <w:rPr>
          <w:rFonts w:ascii="Times New Roman" w:hAnsi="Times New Roman" w:cs="Times New Roman"/>
          <w:sz w:val="24"/>
          <w:szCs w:val="24"/>
        </w:rPr>
        <w:t>;1659</w:t>
      </w:r>
      <w:proofErr w:type="gramEnd"/>
      <w:r w:rsidR="00DE4540" w:rsidRPr="00160EA6">
        <w:rPr>
          <w:rFonts w:ascii="Times New Roman" w:hAnsi="Times New Roman" w:cs="Times New Roman"/>
          <w:sz w:val="24"/>
          <w:szCs w:val="24"/>
        </w:rPr>
        <w:t>-66.</w:t>
      </w:r>
    </w:p>
    <w:p w:rsidR="00DE4540" w:rsidRPr="00160EA6" w:rsidRDefault="00FD52DB"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16</w:t>
      </w:r>
      <w:r w:rsidR="00297F0F" w:rsidRPr="00160EA6">
        <w:rPr>
          <w:rFonts w:ascii="Times New Roman" w:hAnsi="Times New Roman" w:cs="Times New Roman"/>
          <w:sz w:val="24"/>
          <w:szCs w:val="24"/>
        </w:rPr>
        <w:t>.</w:t>
      </w:r>
      <w:r w:rsidR="00DE4540" w:rsidRPr="00160EA6">
        <w:rPr>
          <w:rFonts w:ascii="Times New Roman" w:hAnsi="Times New Roman" w:cs="Times New Roman"/>
          <w:sz w:val="24"/>
          <w:szCs w:val="24"/>
        </w:rPr>
        <w:t xml:space="preserve"> </w:t>
      </w:r>
      <w:proofErr w:type="spellStart"/>
      <w:r w:rsidR="00DE4540" w:rsidRPr="00160EA6">
        <w:rPr>
          <w:rFonts w:ascii="Times New Roman" w:hAnsi="Times New Roman" w:cs="Times New Roman"/>
          <w:sz w:val="24"/>
          <w:szCs w:val="24"/>
        </w:rPr>
        <w:t>Rosai</w:t>
      </w:r>
      <w:proofErr w:type="spellEnd"/>
      <w:r w:rsidR="00DE4540" w:rsidRPr="00160EA6">
        <w:rPr>
          <w:rFonts w:ascii="Times New Roman" w:hAnsi="Times New Roman" w:cs="Times New Roman"/>
          <w:sz w:val="24"/>
          <w:szCs w:val="24"/>
        </w:rPr>
        <w:t xml:space="preserve"> J. Male reproductive system. In: </w:t>
      </w:r>
      <w:proofErr w:type="spellStart"/>
      <w:r w:rsidR="00DE4540" w:rsidRPr="00160EA6">
        <w:rPr>
          <w:rFonts w:ascii="Times New Roman" w:hAnsi="Times New Roman" w:cs="Times New Roman"/>
          <w:sz w:val="24"/>
          <w:szCs w:val="24"/>
        </w:rPr>
        <w:t>Rosai</w:t>
      </w:r>
      <w:proofErr w:type="spellEnd"/>
      <w:r w:rsidR="00DE4540" w:rsidRPr="00160EA6">
        <w:rPr>
          <w:rFonts w:ascii="Times New Roman" w:hAnsi="Times New Roman" w:cs="Times New Roman"/>
          <w:sz w:val="24"/>
          <w:szCs w:val="24"/>
        </w:rPr>
        <w:t xml:space="preserve"> J, editor. Ackerman’s </w:t>
      </w:r>
      <w:proofErr w:type="gramStart"/>
      <w:r w:rsidR="00DE4540" w:rsidRPr="00160EA6">
        <w:rPr>
          <w:rFonts w:ascii="Times New Roman" w:hAnsi="Times New Roman" w:cs="Times New Roman"/>
          <w:sz w:val="24"/>
          <w:szCs w:val="24"/>
        </w:rPr>
        <w:t>Surgical</w:t>
      </w:r>
      <w:proofErr w:type="gramEnd"/>
      <w:r w:rsidR="00DE4540" w:rsidRPr="00160EA6">
        <w:rPr>
          <w:rFonts w:ascii="Times New Roman" w:hAnsi="Times New Roman" w:cs="Times New Roman"/>
          <w:sz w:val="24"/>
          <w:szCs w:val="24"/>
        </w:rPr>
        <w:t xml:space="preserve"> pathology. 8th Ed. Missouri: Mosby-year book Inc 1996. p. 21-56.</w:t>
      </w:r>
    </w:p>
    <w:p w:rsidR="00DE4540" w:rsidRPr="00160EA6" w:rsidRDefault="00FD52DB" w:rsidP="00611837">
      <w:pPr>
        <w:spacing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17</w:t>
      </w:r>
      <w:r w:rsidR="00DE4540" w:rsidRPr="00160EA6">
        <w:rPr>
          <w:rFonts w:ascii="Times New Roman" w:eastAsia="Times New Roman" w:hAnsi="Times New Roman" w:cs="Times New Roman"/>
          <w:sz w:val="24"/>
          <w:szCs w:val="24"/>
        </w:rPr>
        <w:t xml:space="preserve">. </w:t>
      </w:r>
      <w:proofErr w:type="spellStart"/>
      <w:r w:rsidR="00DE4540" w:rsidRPr="00160EA6">
        <w:rPr>
          <w:rFonts w:ascii="Times New Roman" w:eastAsia="Times New Roman" w:hAnsi="Times New Roman" w:cs="Times New Roman"/>
          <w:sz w:val="24"/>
          <w:szCs w:val="24"/>
        </w:rPr>
        <w:t>Bostick</w:t>
      </w:r>
      <w:proofErr w:type="spellEnd"/>
      <w:r w:rsidR="00DE4540" w:rsidRPr="00160EA6">
        <w:rPr>
          <w:rFonts w:ascii="Times New Roman" w:eastAsia="Times New Roman" w:hAnsi="Times New Roman" w:cs="Times New Roman"/>
          <w:sz w:val="24"/>
          <w:szCs w:val="24"/>
        </w:rPr>
        <w:t xml:space="preserve"> DG, </w:t>
      </w:r>
      <w:proofErr w:type="spellStart"/>
      <w:r w:rsidR="00DE4540" w:rsidRPr="00160EA6">
        <w:rPr>
          <w:rFonts w:ascii="Times New Roman" w:eastAsia="Times New Roman" w:hAnsi="Times New Roman" w:cs="Times New Roman"/>
          <w:sz w:val="24"/>
          <w:szCs w:val="24"/>
        </w:rPr>
        <w:t>Qian</w:t>
      </w:r>
      <w:proofErr w:type="spellEnd"/>
      <w:r w:rsidR="00DE4540" w:rsidRPr="00160EA6">
        <w:rPr>
          <w:rFonts w:ascii="Times New Roman" w:eastAsia="Times New Roman" w:hAnsi="Times New Roman" w:cs="Times New Roman"/>
          <w:sz w:val="24"/>
          <w:szCs w:val="24"/>
        </w:rPr>
        <w:t xml:space="preserve"> J: Atypical </w:t>
      </w:r>
      <w:proofErr w:type="spellStart"/>
      <w:r w:rsidR="00DE4540" w:rsidRPr="00160EA6">
        <w:rPr>
          <w:rFonts w:ascii="Times New Roman" w:eastAsia="Times New Roman" w:hAnsi="Times New Roman" w:cs="Times New Roman"/>
          <w:sz w:val="24"/>
          <w:szCs w:val="24"/>
        </w:rPr>
        <w:t>adenomatous</w:t>
      </w:r>
      <w:proofErr w:type="spellEnd"/>
      <w:r w:rsidR="00DE4540" w:rsidRPr="00160EA6">
        <w:rPr>
          <w:rFonts w:ascii="Times New Roman" w:eastAsia="Times New Roman" w:hAnsi="Times New Roman" w:cs="Times New Roman"/>
          <w:sz w:val="24"/>
          <w:szCs w:val="24"/>
        </w:rPr>
        <w:t xml:space="preserve"> hyperplasia of the prostate. </w:t>
      </w:r>
      <w:proofErr w:type="gramStart"/>
      <w:r w:rsidR="00DE4540" w:rsidRPr="00160EA6">
        <w:rPr>
          <w:rFonts w:ascii="Times New Roman" w:eastAsia="Times New Roman" w:hAnsi="Times New Roman" w:cs="Times New Roman"/>
          <w:sz w:val="24"/>
          <w:szCs w:val="24"/>
        </w:rPr>
        <w:t xml:space="preserve">Relationship with carcinoma in 217 </w:t>
      </w:r>
      <w:r w:rsidR="00934CAC" w:rsidRPr="00160EA6">
        <w:rPr>
          <w:rFonts w:ascii="Times New Roman" w:eastAsia="Times New Roman" w:hAnsi="Times New Roman" w:cs="Times New Roman"/>
          <w:sz w:val="24"/>
          <w:szCs w:val="24"/>
        </w:rPr>
        <w:t xml:space="preserve"> </w:t>
      </w:r>
      <w:r w:rsidR="00774799" w:rsidRPr="00160EA6">
        <w:rPr>
          <w:rFonts w:ascii="Times New Roman" w:eastAsia="Times New Roman" w:hAnsi="Times New Roman" w:cs="Times New Roman"/>
          <w:sz w:val="24"/>
          <w:szCs w:val="24"/>
        </w:rPr>
        <w:t xml:space="preserve"> </w:t>
      </w:r>
      <w:r w:rsidR="005F7FD2" w:rsidRPr="00160EA6">
        <w:rPr>
          <w:rFonts w:ascii="Times New Roman" w:eastAsia="Times New Roman" w:hAnsi="Times New Roman" w:cs="Times New Roman"/>
          <w:sz w:val="24"/>
          <w:szCs w:val="24"/>
        </w:rPr>
        <w:t xml:space="preserve"> </w:t>
      </w:r>
      <w:r w:rsidR="00DE4540" w:rsidRPr="00160EA6">
        <w:rPr>
          <w:rFonts w:ascii="Times New Roman" w:eastAsia="Times New Roman" w:hAnsi="Times New Roman" w:cs="Times New Roman"/>
          <w:sz w:val="24"/>
          <w:szCs w:val="24"/>
        </w:rPr>
        <w:t xml:space="preserve">whole-mount radical </w:t>
      </w:r>
      <w:proofErr w:type="spellStart"/>
      <w:r w:rsidR="00DE4540" w:rsidRPr="00160EA6">
        <w:rPr>
          <w:rFonts w:ascii="Times New Roman" w:eastAsia="Times New Roman" w:hAnsi="Times New Roman" w:cs="Times New Roman"/>
          <w:sz w:val="24"/>
          <w:szCs w:val="24"/>
        </w:rPr>
        <w:t>prostatecctomies</w:t>
      </w:r>
      <w:proofErr w:type="spellEnd"/>
      <w:r w:rsidR="00DE4540" w:rsidRPr="00160EA6">
        <w:rPr>
          <w:rFonts w:ascii="Times New Roman" w:eastAsia="Times New Roman" w:hAnsi="Times New Roman" w:cs="Times New Roman"/>
          <w:sz w:val="24"/>
          <w:szCs w:val="24"/>
        </w:rPr>
        <w:t>.</w:t>
      </w:r>
      <w:proofErr w:type="gramEnd"/>
      <w:r w:rsidR="00934CAC" w:rsidRPr="00160EA6">
        <w:rPr>
          <w:rFonts w:ascii="Times New Roman" w:eastAsia="Times New Roman" w:hAnsi="Times New Roman" w:cs="Times New Roman"/>
          <w:sz w:val="24"/>
          <w:szCs w:val="24"/>
        </w:rPr>
        <w:t xml:space="preserve"> Am J </w:t>
      </w:r>
      <w:proofErr w:type="spellStart"/>
      <w:r w:rsidR="00934CAC" w:rsidRPr="00160EA6">
        <w:rPr>
          <w:rFonts w:ascii="Times New Roman" w:eastAsia="Times New Roman" w:hAnsi="Times New Roman" w:cs="Times New Roman"/>
          <w:sz w:val="24"/>
          <w:szCs w:val="24"/>
        </w:rPr>
        <w:t>Surg</w:t>
      </w:r>
      <w:proofErr w:type="spellEnd"/>
      <w:r w:rsidR="00934CAC" w:rsidRPr="00160EA6">
        <w:rPr>
          <w:rFonts w:ascii="Times New Roman" w:eastAsia="Times New Roman" w:hAnsi="Times New Roman" w:cs="Times New Roman"/>
          <w:sz w:val="24"/>
          <w:szCs w:val="24"/>
        </w:rPr>
        <w:t xml:space="preserve"> </w:t>
      </w:r>
      <w:proofErr w:type="spellStart"/>
      <w:r w:rsidR="00934CAC" w:rsidRPr="00160EA6">
        <w:rPr>
          <w:rFonts w:ascii="Times New Roman" w:eastAsia="Times New Roman" w:hAnsi="Times New Roman" w:cs="Times New Roman"/>
          <w:sz w:val="24"/>
          <w:szCs w:val="24"/>
        </w:rPr>
        <w:t>Pathol</w:t>
      </w:r>
      <w:proofErr w:type="spellEnd"/>
      <w:r w:rsidR="00934CAC" w:rsidRPr="00160EA6">
        <w:rPr>
          <w:rFonts w:ascii="Times New Roman" w:eastAsia="Times New Roman" w:hAnsi="Times New Roman" w:cs="Times New Roman"/>
          <w:sz w:val="24"/>
          <w:szCs w:val="24"/>
        </w:rPr>
        <w:t xml:space="preserve"> 1995</w:t>
      </w:r>
      <w:proofErr w:type="gramStart"/>
      <w:r w:rsidR="00934CAC" w:rsidRPr="00160EA6">
        <w:rPr>
          <w:rFonts w:ascii="Times New Roman" w:eastAsia="Times New Roman" w:hAnsi="Times New Roman" w:cs="Times New Roman"/>
          <w:sz w:val="24"/>
          <w:szCs w:val="24"/>
        </w:rPr>
        <w:t>;19</w:t>
      </w:r>
      <w:proofErr w:type="gramEnd"/>
      <w:r w:rsidR="00934CAC" w:rsidRPr="00160EA6">
        <w:rPr>
          <w:rFonts w:ascii="Times New Roman" w:eastAsia="Times New Roman" w:hAnsi="Times New Roman" w:cs="Times New Roman"/>
          <w:sz w:val="24"/>
          <w:szCs w:val="24"/>
        </w:rPr>
        <w:t>: 506-</w:t>
      </w:r>
      <w:r w:rsidR="00DE4540" w:rsidRPr="00160EA6">
        <w:rPr>
          <w:rFonts w:ascii="Times New Roman" w:eastAsia="Times New Roman" w:hAnsi="Times New Roman" w:cs="Times New Roman"/>
          <w:sz w:val="24"/>
          <w:szCs w:val="24"/>
        </w:rPr>
        <w:t>18.</w:t>
      </w:r>
    </w:p>
    <w:p w:rsidR="00DE4540" w:rsidRPr="00160EA6" w:rsidRDefault="00FD52DB" w:rsidP="00611837">
      <w:pPr>
        <w:spacing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18</w:t>
      </w:r>
      <w:r w:rsidR="00DE4540" w:rsidRPr="00160EA6">
        <w:rPr>
          <w:rFonts w:ascii="Times New Roman" w:eastAsia="Times New Roman" w:hAnsi="Times New Roman" w:cs="Times New Roman"/>
          <w:sz w:val="24"/>
          <w:szCs w:val="24"/>
        </w:rPr>
        <w:t xml:space="preserve">. Henry B.A and Anil. V.P. Atypical </w:t>
      </w:r>
      <w:proofErr w:type="spellStart"/>
      <w:r w:rsidR="00DE4540" w:rsidRPr="00160EA6">
        <w:rPr>
          <w:rFonts w:ascii="Times New Roman" w:eastAsia="Times New Roman" w:hAnsi="Times New Roman" w:cs="Times New Roman"/>
          <w:sz w:val="24"/>
          <w:szCs w:val="24"/>
        </w:rPr>
        <w:t>adenomatous</w:t>
      </w:r>
      <w:proofErr w:type="spellEnd"/>
      <w:r w:rsidR="00DE4540" w:rsidRPr="00160EA6">
        <w:rPr>
          <w:rFonts w:ascii="Times New Roman" w:eastAsia="Times New Roman" w:hAnsi="Times New Roman" w:cs="Times New Roman"/>
          <w:sz w:val="24"/>
          <w:szCs w:val="24"/>
        </w:rPr>
        <w:t xml:space="preserve"> hyperplasia (</w:t>
      </w:r>
      <w:proofErr w:type="spellStart"/>
      <w:r w:rsidR="00DE4540" w:rsidRPr="00160EA6">
        <w:rPr>
          <w:rFonts w:ascii="Times New Roman" w:eastAsia="Times New Roman" w:hAnsi="Times New Roman" w:cs="Times New Roman"/>
          <w:sz w:val="24"/>
          <w:szCs w:val="24"/>
        </w:rPr>
        <w:t>adenosis</w:t>
      </w:r>
      <w:proofErr w:type="spellEnd"/>
      <w:r w:rsidR="00DE4540" w:rsidRPr="00160EA6">
        <w:rPr>
          <w:rFonts w:ascii="Times New Roman" w:eastAsia="Times New Roman" w:hAnsi="Times New Roman" w:cs="Times New Roman"/>
          <w:sz w:val="24"/>
          <w:szCs w:val="24"/>
        </w:rPr>
        <w:t>) of the prostate: a case report with review of the literature. Diagnostic</w:t>
      </w:r>
      <w:r w:rsidR="005F7FD2" w:rsidRPr="00160EA6">
        <w:rPr>
          <w:rFonts w:ascii="Times New Roman" w:eastAsia="Times New Roman" w:hAnsi="Times New Roman" w:cs="Times New Roman"/>
          <w:sz w:val="24"/>
          <w:szCs w:val="24"/>
        </w:rPr>
        <w:t xml:space="preserve"> </w:t>
      </w:r>
      <w:r w:rsidR="001F2550" w:rsidRPr="00160EA6">
        <w:rPr>
          <w:rFonts w:ascii="Times New Roman" w:eastAsia="Times New Roman" w:hAnsi="Times New Roman" w:cs="Times New Roman"/>
          <w:sz w:val="24"/>
          <w:szCs w:val="24"/>
        </w:rPr>
        <w:t xml:space="preserve"> </w:t>
      </w:r>
      <w:r w:rsidR="00934CAC" w:rsidRPr="00160EA6">
        <w:rPr>
          <w:rFonts w:ascii="Times New Roman" w:eastAsia="Times New Roman" w:hAnsi="Times New Roman" w:cs="Times New Roman"/>
          <w:sz w:val="24"/>
          <w:szCs w:val="24"/>
        </w:rPr>
        <w:t xml:space="preserve"> pathology </w:t>
      </w:r>
      <w:r w:rsidR="00774799" w:rsidRPr="00160EA6">
        <w:rPr>
          <w:rFonts w:ascii="Times New Roman" w:eastAsia="Times New Roman" w:hAnsi="Times New Roman" w:cs="Times New Roman"/>
          <w:sz w:val="24"/>
          <w:szCs w:val="24"/>
        </w:rPr>
        <w:t>2008</w:t>
      </w:r>
      <w:proofErr w:type="gramStart"/>
      <w:r w:rsidR="00774799" w:rsidRPr="00160EA6">
        <w:rPr>
          <w:rFonts w:ascii="Times New Roman" w:eastAsia="Times New Roman" w:hAnsi="Times New Roman" w:cs="Times New Roman"/>
          <w:sz w:val="24"/>
          <w:szCs w:val="24"/>
        </w:rPr>
        <w:t>;</w:t>
      </w:r>
      <w:r w:rsidR="00DE4540" w:rsidRPr="00160EA6">
        <w:rPr>
          <w:rFonts w:ascii="Times New Roman" w:eastAsia="Times New Roman" w:hAnsi="Times New Roman" w:cs="Times New Roman"/>
          <w:sz w:val="24"/>
          <w:szCs w:val="24"/>
        </w:rPr>
        <w:t>3:34</w:t>
      </w:r>
      <w:proofErr w:type="gramEnd"/>
      <w:r w:rsidR="00DE4540" w:rsidRPr="00160EA6">
        <w:rPr>
          <w:rFonts w:ascii="Times New Roman" w:eastAsia="Times New Roman" w:hAnsi="Times New Roman" w:cs="Times New Roman"/>
          <w:sz w:val="24"/>
          <w:szCs w:val="24"/>
        </w:rPr>
        <w:t>.</w:t>
      </w:r>
    </w:p>
    <w:p w:rsidR="00DE4540" w:rsidRPr="00160EA6" w:rsidRDefault="00FD52DB"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19</w:t>
      </w:r>
      <w:r w:rsidR="00297F0F" w:rsidRPr="00160EA6">
        <w:rPr>
          <w:rFonts w:ascii="Times New Roman" w:hAnsi="Times New Roman" w:cs="Times New Roman"/>
          <w:sz w:val="24"/>
          <w:szCs w:val="24"/>
        </w:rPr>
        <w:t xml:space="preserve">. </w:t>
      </w:r>
      <w:proofErr w:type="spellStart"/>
      <w:r w:rsidR="00DE4540" w:rsidRPr="00160EA6">
        <w:rPr>
          <w:rFonts w:ascii="Times New Roman" w:hAnsi="Times New Roman" w:cs="Times New Roman"/>
          <w:sz w:val="24"/>
          <w:szCs w:val="24"/>
        </w:rPr>
        <w:t>Mettlin</w:t>
      </w:r>
      <w:proofErr w:type="spellEnd"/>
      <w:r w:rsidR="00DE4540" w:rsidRPr="00160EA6">
        <w:rPr>
          <w:rFonts w:ascii="Times New Roman" w:hAnsi="Times New Roman" w:cs="Times New Roman"/>
          <w:sz w:val="24"/>
          <w:szCs w:val="24"/>
        </w:rPr>
        <w:t xml:space="preserve"> C, Jones GW, Murphy GP. Trends in prostate cancer in the United States, 1974-1990: Observations from the patient care evaluation studies of the American college of </w:t>
      </w:r>
      <w:proofErr w:type="gramStart"/>
      <w:r w:rsidR="00DE4540" w:rsidRPr="00160EA6">
        <w:rPr>
          <w:rFonts w:ascii="Times New Roman" w:hAnsi="Times New Roman" w:cs="Times New Roman"/>
          <w:sz w:val="24"/>
          <w:szCs w:val="24"/>
        </w:rPr>
        <w:t>surgeons</w:t>
      </w:r>
      <w:proofErr w:type="gramEnd"/>
      <w:r w:rsidR="00DE4540" w:rsidRPr="00160EA6">
        <w:rPr>
          <w:rFonts w:ascii="Times New Roman" w:hAnsi="Times New Roman" w:cs="Times New Roman"/>
          <w:sz w:val="24"/>
          <w:szCs w:val="24"/>
        </w:rPr>
        <w:t xml:space="preserve"> commission on cancer. CA Cancer J </w:t>
      </w:r>
      <w:proofErr w:type="spellStart"/>
      <w:r w:rsidR="00DE4540" w:rsidRPr="00160EA6">
        <w:rPr>
          <w:rFonts w:ascii="Times New Roman" w:hAnsi="Times New Roman" w:cs="Times New Roman"/>
          <w:sz w:val="24"/>
          <w:szCs w:val="24"/>
        </w:rPr>
        <w:t>Clin</w:t>
      </w:r>
      <w:proofErr w:type="spellEnd"/>
      <w:r w:rsidR="00DE4540" w:rsidRPr="00160EA6">
        <w:rPr>
          <w:rFonts w:ascii="Times New Roman" w:hAnsi="Times New Roman" w:cs="Times New Roman"/>
          <w:sz w:val="24"/>
          <w:szCs w:val="24"/>
        </w:rPr>
        <w:t xml:space="preserve"> 1993</w:t>
      </w:r>
      <w:proofErr w:type="gramStart"/>
      <w:r w:rsidR="00DE4540" w:rsidRPr="00160EA6">
        <w:rPr>
          <w:rFonts w:ascii="Times New Roman" w:hAnsi="Times New Roman" w:cs="Times New Roman"/>
          <w:sz w:val="24"/>
          <w:szCs w:val="24"/>
        </w:rPr>
        <w:t>;43:83</w:t>
      </w:r>
      <w:proofErr w:type="gramEnd"/>
      <w:r w:rsidR="00DE4540" w:rsidRPr="00160EA6">
        <w:rPr>
          <w:rFonts w:ascii="Times New Roman" w:hAnsi="Times New Roman" w:cs="Times New Roman"/>
          <w:sz w:val="24"/>
          <w:szCs w:val="24"/>
        </w:rPr>
        <w:t>-91.</w:t>
      </w:r>
    </w:p>
    <w:p w:rsidR="009F7982" w:rsidRPr="00160EA6" w:rsidRDefault="00FD52DB"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lastRenderedPageBreak/>
        <w:t>20</w:t>
      </w:r>
      <w:r w:rsidR="00DE4540" w:rsidRPr="00160EA6">
        <w:rPr>
          <w:rFonts w:ascii="Times New Roman" w:hAnsi="Times New Roman" w:cs="Times New Roman"/>
          <w:sz w:val="24"/>
          <w:szCs w:val="24"/>
        </w:rPr>
        <w:t xml:space="preserve">. </w:t>
      </w:r>
      <w:proofErr w:type="spellStart"/>
      <w:r w:rsidR="009F7982" w:rsidRPr="00160EA6">
        <w:rPr>
          <w:rFonts w:ascii="Times New Roman" w:hAnsi="Times New Roman" w:cs="Times New Roman"/>
          <w:sz w:val="24"/>
          <w:szCs w:val="24"/>
        </w:rPr>
        <w:t>Orhan</w:t>
      </w:r>
      <w:proofErr w:type="spellEnd"/>
      <w:r w:rsidR="009F7982" w:rsidRPr="00160EA6">
        <w:rPr>
          <w:rFonts w:ascii="Times New Roman" w:hAnsi="Times New Roman" w:cs="Times New Roman"/>
          <w:sz w:val="24"/>
          <w:szCs w:val="24"/>
        </w:rPr>
        <w:t xml:space="preserve"> </w:t>
      </w:r>
      <w:proofErr w:type="spellStart"/>
      <w:r w:rsidR="009F7982" w:rsidRPr="00160EA6">
        <w:rPr>
          <w:rFonts w:ascii="Times New Roman" w:hAnsi="Times New Roman" w:cs="Times New Roman"/>
          <w:sz w:val="24"/>
          <w:szCs w:val="24"/>
        </w:rPr>
        <w:t>Koca</w:t>
      </w:r>
      <w:proofErr w:type="spellEnd"/>
      <w:r w:rsidR="009F7982" w:rsidRPr="00160EA6">
        <w:rPr>
          <w:rFonts w:ascii="Times New Roman" w:hAnsi="Times New Roman" w:cs="Times New Roman"/>
          <w:sz w:val="24"/>
          <w:szCs w:val="24"/>
        </w:rPr>
        <w:t xml:space="preserve">, </w:t>
      </w:r>
      <w:proofErr w:type="spellStart"/>
      <w:r w:rsidR="009F7982" w:rsidRPr="00160EA6">
        <w:rPr>
          <w:rFonts w:ascii="Times New Roman" w:hAnsi="Times New Roman" w:cs="Times New Roman"/>
          <w:sz w:val="24"/>
          <w:szCs w:val="24"/>
        </w:rPr>
        <w:t>Selahattin</w:t>
      </w:r>
      <w:proofErr w:type="spellEnd"/>
      <w:r w:rsidR="009F7982" w:rsidRPr="00160EA6">
        <w:rPr>
          <w:rFonts w:ascii="Times New Roman" w:hAnsi="Times New Roman" w:cs="Times New Roman"/>
          <w:sz w:val="24"/>
          <w:szCs w:val="24"/>
        </w:rPr>
        <w:t xml:space="preserve"> </w:t>
      </w:r>
      <w:proofErr w:type="spellStart"/>
      <w:r w:rsidR="009F7982" w:rsidRPr="00160EA6">
        <w:rPr>
          <w:rFonts w:ascii="Times New Roman" w:hAnsi="Times New Roman" w:cs="Times New Roman"/>
          <w:sz w:val="24"/>
          <w:szCs w:val="24"/>
        </w:rPr>
        <w:t>Çalışkan</w:t>
      </w:r>
      <w:proofErr w:type="spellEnd"/>
      <w:r w:rsidR="009F7982" w:rsidRPr="00160EA6">
        <w:rPr>
          <w:rFonts w:ascii="Times New Roman" w:hAnsi="Times New Roman" w:cs="Times New Roman"/>
          <w:sz w:val="24"/>
          <w:szCs w:val="24"/>
        </w:rPr>
        <w:t xml:space="preserve">, </w:t>
      </w:r>
      <w:proofErr w:type="spellStart"/>
      <w:r w:rsidR="009F7982" w:rsidRPr="00160EA6">
        <w:rPr>
          <w:rFonts w:ascii="Times New Roman" w:hAnsi="Times New Roman" w:cs="Times New Roman"/>
          <w:sz w:val="24"/>
          <w:szCs w:val="24"/>
        </w:rPr>
        <w:t>Metin</w:t>
      </w:r>
      <w:proofErr w:type="spellEnd"/>
      <w:r w:rsidR="009F7982" w:rsidRPr="00160EA6">
        <w:rPr>
          <w:rFonts w:ascii="Times New Roman" w:hAnsi="Times New Roman" w:cs="Times New Roman"/>
          <w:sz w:val="24"/>
          <w:szCs w:val="24"/>
        </w:rPr>
        <w:t xml:space="preserve"> </w:t>
      </w:r>
      <w:proofErr w:type="spellStart"/>
      <w:r w:rsidR="009F7982" w:rsidRPr="00160EA6">
        <w:rPr>
          <w:rFonts w:ascii="Times New Roman" w:hAnsi="Times New Roman" w:cs="Times New Roman"/>
          <w:sz w:val="24"/>
          <w:szCs w:val="24"/>
        </w:rPr>
        <w:t>İshak</w:t>
      </w:r>
      <w:proofErr w:type="spellEnd"/>
      <w:r w:rsidR="009F7982" w:rsidRPr="00160EA6">
        <w:rPr>
          <w:rFonts w:ascii="Times New Roman" w:hAnsi="Times New Roman" w:cs="Times New Roman"/>
          <w:sz w:val="24"/>
          <w:szCs w:val="24"/>
        </w:rPr>
        <w:t xml:space="preserve"> </w:t>
      </w:r>
      <w:proofErr w:type="spellStart"/>
      <w:r w:rsidR="009F7982" w:rsidRPr="00160EA6">
        <w:rPr>
          <w:rFonts w:ascii="Times New Roman" w:hAnsi="Times New Roman" w:cs="Times New Roman"/>
          <w:sz w:val="24"/>
          <w:szCs w:val="24"/>
        </w:rPr>
        <w:t>Öztürk</w:t>
      </w:r>
      <w:proofErr w:type="spellEnd"/>
      <w:r w:rsidR="009F7982" w:rsidRPr="00160EA6">
        <w:rPr>
          <w:rFonts w:ascii="Times New Roman" w:hAnsi="Times New Roman" w:cs="Times New Roman"/>
          <w:sz w:val="24"/>
          <w:szCs w:val="24"/>
        </w:rPr>
        <w:t xml:space="preserve">, Mustafa </w:t>
      </w:r>
      <w:proofErr w:type="spellStart"/>
      <w:r w:rsidR="009F7982" w:rsidRPr="00160EA6">
        <w:rPr>
          <w:rFonts w:ascii="Times New Roman" w:hAnsi="Times New Roman" w:cs="Times New Roman"/>
          <w:sz w:val="24"/>
          <w:szCs w:val="24"/>
        </w:rPr>
        <w:t>Güneş</w:t>
      </w:r>
      <w:proofErr w:type="spellEnd"/>
      <w:r w:rsidR="009F7982" w:rsidRPr="00160EA6">
        <w:rPr>
          <w:rFonts w:ascii="Times New Roman" w:hAnsi="Times New Roman" w:cs="Times New Roman"/>
          <w:sz w:val="24"/>
          <w:szCs w:val="24"/>
        </w:rPr>
        <w:t xml:space="preserve">, M. </w:t>
      </w:r>
      <w:proofErr w:type="spellStart"/>
      <w:r w:rsidR="009F7982" w:rsidRPr="00160EA6">
        <w:rPr>
          <w:rFonts w:ascii="Times New Roman" w:hAnsi="Times New Roman" w:cs="Times New Roman"/>
          <w:sz w:val="24"/>
          <w:szCs w:val="24"/>
        </w:rPr>
        <w:t>Ihsan</w:t>
      </w:r>
      <w:proofErr w:type="spellEnd"/>
      <w:r w:rsidR="009F7982" w:rsidRPr="00160EA6">
        <w:rPr>
          <w:rFonts w:ascii="Times New Roman" w:hAnsi="Times New Roman" w:cs="Times New Roman"/>
          <w:sz w:val="24"/>
          <w:szCs w:val="24"/>
        </w:rPr>
        <w:t xml:space="preserve"> </w:t>
      </w:r>
      <w:proofErr w:type="spellStart"/>
      <w:r w:rsidR="009F7982" w:rsidRPr="00160EA6">
        <w:rPr>
          <w:rFonts w:ascii="Times New Roman" w:hAnsi="Times New Roman" w:cs="Times New Roman"/>
          <w:sz w:val="24"/>
          <w:szCs w:val="24"/>
        </w:rPr>
        <w:t>Karaman</w:t>
      </w:r>
      <w:proofErr w:type="spellEnd"/>
      <w:r w:rsidR="009F7982" w:rsidRPr="00160EA6">
        <w:rPr>
          <w:rFonts w:ascii="Times New Roman" w:hAnsi="Times New Roman" w:cs="Times New Roman"/>
          <w:sz w:val="24"/>
          <w:szCs w:val="24"/>
        </w:rPr>
        <w:t>.</w:t>
      </w:r>
    </w:p>
    <w:p w:rsidR="009F7982" w:rsidRPr="00160EA6" w:rsidRDefault="009F7982"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Significance of Atypical Small </w:t>
      </w:r>
      <w:proofErr w:type="spellStart"/>
      <w:r w:rsidRPr="00160EA6">
        <w:rPr>
          <w:rFonts w:ascii="Times New Roman" w:hAnsi="Times New Roman" w:cs="Times New Roman"/>
          <w:sz w:val="24"/>
          <w:szCs w:val="24"/>
        </w:rPr>
        <w:t>Acinar</w:t>
      </w:r>
      <w:proofErr w:type="spellEnd"/>
      <w:r w:rsidRPr="00160EA6">
        <w:rPr>
          <w:rFonts w:ascii="Times New Roman" w:hAnsi="Times New Roman" w:cs="Times New Roman"/>
          <w:sz w:val="24"/>
          <w:szCs w:val="24"/>
        </w:rPr>
        <w:t xml:space="preserve"> Proliferation and High-Grade Prostatic Intraepithelial </w:t>
      </w:r>
      <w:proofErr w:type="spellStart"/>
      <w:r w:rsidRPr="00160EA6">
        <w:rPr>
          <w:rFonts w:ascii="Times New Roman" w:hAnsi="Times New Roman" w:cs="Times New Roman"/>
          <w:sz w:val="24"/>
          <w:szCs w:val="24"/>
        </w:rPr>
        <w:t>Neoplasia</w:t>
      </w:r>
      <w:proofErr w:type="spellEnd"/>
      <w:r w:rsidRPr="00160EA6">
        <w:rPr>
          <w:rFonts w:ascii="Times New Roman" w:hAnsi="Times New Roman" w:cs="Times New Roman"/>
          <w:sz w:val="24"/>
          <w:szCs w:val="24"/>
        </w:rPr>
        <w:t xml:space="preserve"> </w:t>
      </w:r>
      <w:proofErr w:type="gramStart"/>
      <w:r w:rsidRPr="00160EA6">
        <w:rPr>
          <w:rFonts w:ascii="Times New Roman" w:hAnsi="Times New Roman" w:cs="Times New Roman"/>
          <w:sz w:val="24"/>
          <w:szCs w:val="24"/>
        </w:rPr>
        <w:t>in  Prostate</w:t>
      </w:r>
      <w:proofErr w:type="gramEnd"/>
      <w:r w:rsidRPr="00160EA6">
        <w:rPr>
          <w:rFonts w:ascii="Times New Roman" w:hAnsi="Times New Roman" w:cs="Times New Roman"/>
          <w:sz w:val="24"/>
          <w:szCs w:val="24"/>
        </w:rPr>
        <w:t xml:space="preserve"> Biopsy. Korean J </w:t>
      </w:r>
      <w:proofErr w:type="spellStart"/>
      <w:r w:rsidRPr="00160EA6">
        <w:rPr>
          <w:rFonts w:ascii="Times New Roman" w:hAnsi="Times New Roman" w:cs="Times New Roman"/>
          <w:sz w:val="24"/>
          <w:szCs w:val="24"/>
        </w:rPr>
        <w:t>Urol</w:t>
      </w:r>
      <w:proofErr w:type="spellEnd"/>
      <w:r w:rsidRPr="00160EA6">
        <w:rPr>
          <w:rFonts w:ascii="Times New Roman" w:hAnsi="Times New Roman" w:cs="Times New Roman"/>
          <w:sz w:val="24"/>
          <w:szCs w:val="24"/>
        </w:rPr>
        <w:t xml:space="preserve"> 2011</w:t>
      </w:r>
      <w:proofErr w:type="gramStart"/>
      <w:r w:rsidRPr="00160EA6">
        <w:rPr>
          <w:rFonts w:ascii="Times New Roman" w:hAnsi="Times New Roman" w:cs="Times New Roman"/>
          <w:sz w:val="24"/>
          <w:szCs w:val="24"/>
        </w:rPr>
        <w:t>;52:</w:t>
      </w:r>
      <w:r w:rsidR="00934CAC" w:rsidRPr="00160EA6">
        <w:rPr>
          <w:rFonts w:ascii="Times New Roman" w:hAnsi="Times New Roman" w:cs="Times New Roman"/>
          <w:sz w:val="24"/>
          <w:szCs w:val="24"/>
        </w:rPr>
        <w:t>736</w:t>
      </w:r>
      <w:proofErr w:type="gramEnd"/>
      <w:r w:rsidR="00934CAC" w:rsidRPr="00160EA6">
        <w:rPr>
          <w:rFonts w:ascii="Times New Roman" w:hAnsi="Times New Roman" w:cs="Times New Roman"/>
          <w:sz w:val="24"/>
          <w:szCs w:val="24"/>
        </w:rPr>
        <w:t>-</w:t>
      </w:r>
      <w:r w:rsidRPr="00160EA6">
        <w:rPr>
          <w:rFonts w:ascii="Times New Roman" w:hAnsi="Times New Roman" w:cs="Times New Roman"/>
          <w:sz w:val="24"/>
          <w:szCs w:val="24"/>
        </w:rPr>
        <w:t>40</w:t>
      </w:r>
    </w:p>
    <w:p w:rsidR="00DE4540" w:rsidRPr="00160EA6" w:rsidRDefault="00FD52DB" w:rsidP="00611837">
      <w:pPr>
        <w:spacing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21</w:t>
      </w:r>
      <w:r w:rsidR="00DE4540" w:rsidRPr="00160EA6">
        <w:rPr>
          <w:rFonts w:ascii="Times New Roman" w:eastAsia="Times New Roman" w:hAnsi="Times New Roman" w:cs="Times New Roman"/>
          <w:sz w:val="24"/>
          <w:szCs w:val="24"/>
        </w:rPr>
        <w:t xml:space="preserve">. De </w:t>
      </w:r>
      <w:proofErr w:type="spellStart"/>
      <w:r w:rsidR="00DE4540" w:rsidRPr="00160EA6">
        <w:rPr>
          <w:rFonts w:ascii="Times New Roman" w:eastAsia="Times New Roman" w:hAnsi="Times New Roman" w:cs="Times New Roman"/>
          <w:sz w:val="24"/>
          <w:szCs w:val="24"/>
        </w:rPr>
        <w:t>Marzo</w:t>
      </w:r>
      <w:proofErr w:type="spellEnd"/>
      <w:r w:rsidR="00DE4540" w:rsidRPr="00160EA6">
        <w:rPr>
          <w:rFonts w:ascii="Times New Roman" w:eastAsia="Times New Roman" w:hAnsi="Times New Roman" w:cs="Times New Roman"/>
          <w:sz w:val="24"/>
          <w:szCs w:val="24"/>
        </w:rPr>
        <w:t xml:space="preserve"> AM, </w:t>
      </w:r>
      <w:proofErr w:type="spellStart"/>
      <w:r w:rsidR="00DE4540" w:rsidRPr="00160EA6">
        <w:rPr>
          <w:rFonts w:ascii="Times New Roman" w:eastAsia="Times New Roman" w:hAnsi="Times New Roman" w:cs="Times New Roman"/>
          <w:sz w:val="24"/>
          <w:szCs w:val="24"/>
        </w:rPr>
        <w:t>Marchi</w:t>
      </w:r>
      <w:proofErr w:type="spellEnd"/>
      <w:r w:rsidR="00DE4540" w:rsidRPr="00160EA6">
        <w:rPr>
          <w:rFonts w:ascii="Times New Roman" w:eastAsia="Times New Roman" w:hAnsi="Times New Roman" w:cs="Times New Roman"/>
          <w:sz w:val="24"/>
          <w:szCs w:val="24"/>
        </w:rPr>
        <w:t xml:space="preserve"> VL, Epstein JI, Nelson WG: Proliferative inflammatory </w:t>
      </w:r>
    </w:p>
    <w:p w:rsidR="00DE4540" w:rsidRPr="00160EA6" w:rsidRDefault="00DE4540" w:rsidP="00611837">
      <w:pPr>
        <w:spacing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 xml:space="preserve">       </w:t>
      </w:r>
      <w:proofErr w:type="gramStart"/>
      <w:r w:rsidRPr="00160EA6">
        <w:rPr>
          <w:rFonts w:ascii="Times New Roman" w:eastAsia="Times New Roman" w:hAnsi="Times New Roman" w:cs="Times New Roman"/>
          <w:sz w:val="24"/>
          <w:szCs w:val="24"/>
        </w:rPr>
        <w:t>atrophy  of</w:t>
      </w:r>
      <w:proofErr w:type="gramEnd"/>
      <w:r w:rsidRPr="00160EA6">
        <w:rPr>
          <w:rFonts w:ascii="Times New Roman" w:eastAsia="Times New Roman" w:hAnsi="Times New Roman" w:cs="Times New Roman"/>
          <w:sz w:val="24"/>
          <w:szCs w:val="24"/>
        </w:rPr>
        <w:t xml:space="preserve"> the prostate: implications for prosta</w:t>
      </w:r>
      <w:r w:rsidR="00934CAC" w:rsidRPr="00160EA6">
        <w:rPr>
          <w:rFonts w:ascii="Times New Roman" w:eastAsia="Times New Roman" w:hAnsi="Times New Roman" w:cs="Times New Roman"/>
          <w:sz w:val="24"/>
          <w:szCs w:val="24"/>
        </w:rPr>
        <w:t xml:space="preserve">tic carcinogenesis. Am J </w:t>
      </w:r>
      <w:proofErr w:type="spellStart"/>
      <w:r w:rsidR="00934CAC" w:rsidRPr="00160EA6">
        <w:rPr>
          <w:rFonts w:ascii="Times New Roman" w:eastAsia="Times New Roman" w:hAnsi="Times New Roman" w:cs="Times New Roman"/>
          <w:sz w:val="24"/>
          <w:szCs w:val="24"/>
        </w:rPr>
        <w:t>Pathol</w:t>
      </w:r>
      <w:proofErr w:type="spellEnd"/>
      <w:r w:rsidRPr="00160EA6">
        <w:rPr>
          <w:rFonts w:ascii="Times New Roman" w:eastAsia="Times New Roman" w:hAnsi="Times New Roman" w:cs="Times New Roman"/>
          <w:sz w:val="24"/>
          <w:szCs w:val="24"/>
        </w:rPr>
        <w:t xml:space="preserve">  </w:t>
      </w:r>
    </w:p>
    <w:p w:rsidR="00DE4540" w:rsidRPr="00160EA6" w:rsidRDefault="000E646F" w:rsidP="00611837">
      <w:pPr>
        <w:spacing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 xml:space="preserve">       1999</w:t>
      </w:r>
      <w:proofErr w:type="gramStart"/>
      <w:r w:rsidRPr="00160EA6">
        <w:rPr>
          <w:rFonts w:ascii="Times New Roman" w:eastAsia="Times New Roman" w:hAnsi="Times New Roman" w:cs="Times New Roman"/>
          <w:sz w:val="24"/>
          <w:szCs w:val="24"/>
        </w:rPr>
        <w:t>;155:</w:t>
      </w:r>
      <w:r w:rsidR="00DE4540" w:rsidRPr="00160EA6">
        <w:rPr>
          <w:rFonts w:ascii="Times New Roman" w:eastAsia="Times New Roman" w:hAnsi="Times New Roman" w:cs="Times New Roman"/>
          <w:sz w:val="24"/>
          <w:szCs w:val="24"/>
        </w:rPr>
        <w:t>1985</w:t>
      </w:r>
      <w:proofErr w:type="gramEnd"/>
      <w:r w:rsidR="00DE4540" w:rsidRPr="00160EA6">
        <w:rPr>
          <w:rFonts w:ascii="Times New Roman" w:eastAsia="Times New Roman" w:hAnsi="Times New Roman" w:cs="Times New Roman"/>
          <w:sz w:val="24"/>
          <w:szCs w:val="24"/>
        </w:rPr>
        <w:t>- 92.</w:t>
      </w:r>
    </w:p>
    <w:p w:rsidR="00DE4540" w:rsidRPr="00160EA6" w:rsidRDefault="00FD52DB" w:rsidP="00611837">
      <w:pPr>
        <w:spacing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 xml:space="preserve"> 22</w:t>
      </w:r>
      <w:r w:rsidR="00DE4540" w:rsidRPr="00160EA6">
        <w:rPr>
          <w:rFonts w:ascii="Times New Roman" w:eastAsia="Times New Roman" w:hAnsi="Times New Roman" w:cs="Times New Roman"/>
          <w:sz w:val="24"/>
          <w:szCs w:val="24"/>
        </w:rPr>
        <w:t xml:space="preserve">. van </w:t>
      </w:r>
      <w:proofErr w:type="spellStart"/>
      <w:r w:rsidR="00DE4540" w:rsidRPr="00160EA6">
        <w:rPr>
          <w:rFonts w:ascii="Times New Roman" w:eastAsia="Times New Roman" w:hAnsi="Times New Roman" w:cs="Times New Roman"/>
          <w:sz w:val="24"/>
          <w:szCs w:val="24"/>
        </w:rPr>
        <w:t>Leenders</w:t>
      </w:r>
      <w:proofErr w:type="spellEnd"/>
      <w:r w:rsidR="00DE4540" w:rsidRPr="00160EA6">
        <w:rPr>
          <w:rFonts w:ascii="Times New Roman" w:eastAsia="Times New Roman" w:hAnsi="Times New Roman" w:cs="Times New Roman"/>
          <w:sz w:val="24"/>
          <w:szCs w:val="24"/>
        </w:rPr>
        <w:t xml:space="preserve"> GJ, Gage WR, Hicks JL, van </w:t>
      </w:r>
      <w:proofErr w:type="spellStart"/>
      <w:r w:rsidR="00DE4540" w:rsidRPr="00160EA6">
        <w:rPr>
          <w:rFonts w:ascii="Times New Roman" w:eastAsia="Times New Roman" w:hAnsi="Times New Roman" w:cs="Times New Roman"/>
          <w:sz w:val="24"/>
          <w:szCs w:val="24"/>
        </w:rPr>
        <w:t>Balken</w:t>
      </w:r>
      <w:proofErr w:type="spellEnd"/>
      <w:r w:rsidR="00DE4540" w:rsidRPr="00160EA6">
        <w:rPr>
          <w:rFonts w:ascii="Times New Roman" w:eastAsia="Times New Roman" w:hAnsi="Times New Roman" w:cs="Times New Roman"/>
          <w:sz w:val="24"/>
          <w:szCs w:val="24"/>
        </w:rPr>
        <w:t xml:space="preserve"> B, </w:t>
      </w:r>
      <w:proofErr w:type="spellStart"/>
      <w:r w:rsidR="00DE4540" w:rsidRPr="00160EA6">
        <w:rPr>
          <w:rFonts w:ascii="Times New Roman" w:eastAsia="Times New Roman" w:hAnsi="Times New Roman" w:cs="Times New Roman"/>
          <w:sz w:val="24"/>
          <w:szCs w:val="24"/>
        </w:rPr>
        <w:t>Aalders</w:t>
      </w:r>
      <w:proofErr w:type="spellEnd"/>
      <w:r w:rsidR="00DE4540" w:rsidRPr="00160EA6">
        <w:rPr>
          <w:rFonts w:ascii="Times New Roman" w:eastAsia="Times New Roman" w:hAnsi="Times New Roman" w:cs="Times New Roman"/>
          <w:sz w:val="24"/>
          <w:szCs w:val="24"/>
        </w:rPr>
        <w:t xml:space="preserve"> TW, </w:t>
      </w:r>
      <w:proofErr w:type="spellStart"/>
      <w:r w:rsidR="00DE4540" w:rsidRPr="00160EA6">
        <w:rPr>
          <w:rFonts w:ascii="Times New Roman" w:eastAsia="Times New Roman" w:hAnsi="Times New Roman" w:cs="Times New Roman"/>
          <w:sz w:val="24"/>
          <w:szCs w:val="24"/>
        </w:rPr>
        <w:t>Schalken</w:t>
      </w:r>
      <w:proofErr w:type="spellEnd"/>
      <w:r w:rsidR="00DE4540" w:rsidRPr="00160EA6">
        <w:rPr>
          <w:rFonts w:ascii="Times New Roman" w:eastAsia="Times New Roman" w:hAnsi="Times New Roman" w:cs="Times New Roman"/>
          <w:sz w:val="24"/>
          <w:szCs w:val="24"/>
        </w:rPr>
        <w:t xml:space="preserve"> JA, </w:t>
      </w:r>
      <w:proofErr w:type="gramStart"/>
      <w:r w:rsidR="00DE4540" w:rsidRPr="00160EA6">
        <w:rPr>
          <w:rFonts w:ascii="Times New Roman" w:eastAsia="Times New Roman" w:hAnsi="Times New Roman" w:cs="Times New Roman"/>
          <w:sz w:val="24"/>
          <w:szCs w:val="24"/>
        </w:rPr>
        <w:t>et  al</w:t>
      </w:r>
      <w:proofErr w:type="gramEnd"/>
      <w:r w:rsidR="00DE4540" w:rsidRPr="00160EA6">
        <w:rPr>
          <w:rFonts w:ascii="Times New Roman" w:eastAsia="Times New Roman" w:hAnsi="Times New Roman" w:cs="Times New Roman"/>
          <w:sz w:val="24"/>
          <w:szCs w:val="24"/>
        </w:rPr>
        <w:t>.</w:t>
      </w:r>
      <w:r w:rsidR="00297F0F" w:rsidRPr="00160EA6">
        <w:rPr>
          <w:rFonts w:ascii="Times New Roman" w:eastAsia="Times New Roman" w:hAnsi="Times New Roman" w:cs="Times New Roman"/>
          <w:sz w:val="24"/>
          <w:szCs w:val="24"/>
        </w:rPr>
        <w:t xml:space="preserve"> </w:t>
      </w:r>
      <w:r w:rsidR="00DE4540" w:rsidRPr="00160EA6">
        <w:rPr>
          <w:rFonts w:ascii="Times New Roman" w:eastAsia="Times New Roman" w:hAnsi="Times New Roman" w:cs="Times New Roman"/>
          <w:sz w:val="24"/>
          <w:szCs w:val="24"/>
        </w:rPr>
        <w:t xml:space="preserve">Intermediate cells in human prostate epithelium are enriched in </w:t>
      </w:r>
      <w:r w:rsidR="00297F0F" w:rsidRPr="00160EA6">
        <w:rPr>
          <w:rFonts w:ascii="Times New Roman" w:eastAsia="Times New Roman" w:hAnsi="Times New Roman" w:cs="Times New Roman"/>
          <w:sz w:val="24"/>
          <w:szCs w:val="24"/>
        </w:rPr>
        <w:t xml:space="preserve">proliferative </w:t>
      </w:r>
      <w:r w:rsidR="00DE4540" w:rsidRPr="00160EA6">
        <w:rPr>
          <w:rFonts w:ascii="Times New Roman" w:eastAsia="Times New Roman" w:hAnsi="Times New Roman" w:cs="Times New Roman"/>
          <w:sz w:val="24"/>
          <w:szCs w:val="24"/>
        </w:rPr>
        <w:t xml:space="preserve"> inflammatory atrophy. Am</w:t>
      </w:r>
      <w:r w:rsidR="00934CAC" w:rsidRPr="00160EA6">
        <w:rPr>
          <w:rFonts w:ascii="Times New Roman" w:eastAsia="Times New Roman" w:hAnsi="Times New Roman" w:cs="Times New Roman"/>
          <w:sz w:val="24"/>
          <w:szCs w:val="24"/>
        </w:rPr>
        <w:t xml:space="preserve"> J </w:t>
      </w:r>
      <w:proofErr w:type="spellStart"/>
      <w:r w:rsidR="00934CAC" w:rsidRPr="00160EA6">
        <w:rPr>
          <w:rFonts w:ascii="Times New Roman" w:eastAsia="Times New Roman" w:hAnsi="Times New Roman" w:cs="Times New Roman"/>
          <w:sz w:val="24"/>
          <w:szCs w:val="24"/>
        </w:rPr>
        <w:t>Pathol</w:t>
      </w:r>
      <w:proofErr w:type="spellEnd"/>
      <w:r w:rsidR="00934CAC" w:rsidRPr="00160EA6">
        <w:rPr>
          <w:rFonts w:ascii="Times New Roman" w:eastAsia="Times New Roman" w:hAnsi="Times New Roman" w:cs="Times New Roman"/>
          <w:sz w:val="24"/>
          <w:szCs w:val="24"/>
        </w:rPr>
        <w:t xml:space="preserve"> 2003</w:t>
      </w:r>
      <w:proofErr w:type="gramStart"/>
      <w:r w:rsidR="00934CAC" w:rsidRPr="00160EA6">
        <w:rPr>
          <w:rFonts w:ascii="Times New Roman" w:eastAsia="Times New Roman" w:hAnsi="Times New Roman" w:cs="Times New Roman"/>
          <w:sz w:val="24"/>
          <w:szCs w:val="24"/>
        </w:rPr>
        <w:t>;162:</w:t>
      </w:r>
      <w:r w:rsidR="00DE4540" w:rsidRPr="00160EA6">
        <w:rPr>
          <w:rFonts w:ascii="Times New Roman" w:eastAsia="Times New Roman" w:hAnsi="Times New Roman" w:cs="Times New Roman"/>
          <w:sz w:val="24"/>
          <w:szCs w:val="24"/>
        </w:rPr>
        <w:t>1529</w:t>
      </w:r>
      <w:proofErr w:type="gramEnd"/>
      <w:r w:rsidR="00DE4540" w:rsidRPr="00160EA6">
        <w:rPr>
          <w:rFonts w:ascii="Times New Roman" w:eastAsia="Times New Roman" w:hAnsi="Times New Roman" w:cs="Times New Roman"/>
          <w:sz w:val="24"/>
          <w:szCs w:val="24"/>
        </w:rPr>
        <w:t xml:space="preserve">-37. </w:t>
      </w:r>
    </w:p>
    <w:p w:rsidR="00DE4540" w:rsidRPr="00160EA6" w:rsidRDefault="00FD52DB" w:rsidP="00611837">
      <w:pPr>
        <w:spacing w:after="0"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23</w:t>
      </w:r>
      <w:r w:rsidR="00DE4540" w:rsidRPr="00160EA6">
        <w:rPr>
          <w:rFonts w:ascii="Times New Roman" w:eastAsia="Times New Roman" w:hAnsi="Times New Roman" w:cs="Times New Roman"/>
          <w:sz w:val="24"/>
          <w:szCs w:val="24"/>
        </w:rPr>
        <w:t xml:space="preserve">. </w:t>
      </w:r>
      <w:proofErr w:type="spellStart"/>
      <w:r w:rsidR="00DE4540" w:rsidRPr="00160EA6">
        <w:rPr>
          <w:rFonts w:ascii="Times New Roman" w:eastAsia="Times New Roman" w:hAnsi="Times New Roman" w:cs="Times New Roman"/>
          <w:sz w:val="24"/>
          <w:szCs w:val="24"/>
        </w:rPr>
        <w:t>Putzi</w:t>
      </w:r>
      <w:proofErr w:type="spellEnd"/>
      <w:r w:rsidR="00DE4540" w:rsidRPr="00160EA6">
        <w:rPr>
          <w:rFonts w:ascii="Times New Roman" w:eastAsia="Times New Roman" w:hAnsi="Times New Roman" w:cs="Times New Roman"/>
          <w:sz w:val="24"/>
          <w:szCs w:val="24"/>
        </w:rPr>
        <w:t xml:space="preserve"> MJ, De </w:t>
      </w:r>
      <w:proofErr w:type="spellStart"/>
      <w:r w:rsidR="00DE4540" w:rsidRPr="00160EA6">
        <w:rPr>
          <w:rFonts w:ascii="Times New Roman" w:eastAsia="Times New Roman" w:hAnsi="Times New Roman" w:cs="Times New Roman"/>
          <w:sz w:val="24"/>
          <w:szCs w:val="24"/>
        </w:rPr>
        <w:t>Marzo</w:t>
      </w:r>
      <w:proofErr w:type="spellEnd"/>
      <w:r w:rsidR="00DE4540" w:rsidRPr="00160EA6">
        <w:rPr>
          <w:rFonts w:ascii="Times New Roman" w:eastAsia="Times New Roman" w:hAnsi="Times New Roman" w:cs="Times New Roman"/>
          <w:sz w:val="24"/>
          <w:szCs w:val="24"/>
        </w:rPr>
        <w:t xml:space="preserve"> AM: Morphologic transitions between proliferative </w:t>
      </w:r>
    </w:p>
    <w:p w:rsidR="00DE4540" w:rsidRPr="00160EA6" w:rsidRDefault="00DE4540" w:rsidP="00611837">
      <w:pPr>
        <w:spacing w:after="0"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 xml:space="preserve">      </w:t>
      </w:r>
      <w:proofErr w:type="gramStart"/>
      <w:r w:rsidRPr="00160EA6">
        <w:rPr>
          <w:rFonts w:ascii="Times New Roman" w:eastAsia="Times New Roman" w:hAnsi="Times New Roman" w:cs="Times New Roman"/>
          <w:sz w:val="24"/>
          <w:szCs w:val="24"/>
        </w:rPr>
        <w:t>inflammatory</w:t>
      </w:r>
      <w:proofErr w:type="gramEnd"/>
      <w:r w:rsidRPr="00160EA6">
        <w:rPr>
          <w:rFonts w:ascii="Times New Roman" w:eastAsia="Times New Roman" w:hAnsi="Times New Roman" w:cs="Times New Roman"/>
          <w:sz w:val="24"/>
          <w:szCs w:val="24"/>
        </w:rPr>
        <w:t xml:space="preserve"> atrophy and high-grade prostatic intr</w:t>
      </w:r>
      <w:r w:rsidR="000E646F" w:rsidRPr="00160EA6">
        <w:rPr>
          <w:rFonts w:ascii="Times New Roman" w:eastAsia="Times New Roman" w:hAnsi="Times New Roman" w:cs="Times New Roman"/>
          <w:sz w:val="24"/>
          <w:szCs w:val="24"/>
        </w:rPr>
        <w:t xml:space="preserve">aepithelial </w:t>
      </w:r>
      <w:proofErr w:type="spellStart"/>
      <w:r w:rsidR="000E646F" w:rsidRPr="00160EA6">
        <w:rPr>
          <w:rFonts w:ascii="Times New Roman" w:eastAsia="Times New Roman" w:hAnsi="Times New Roman" w:cs="Times New Roman"/>
          <w:sz w:val="24"/>
          <w:szCs w:val="24"/>
        </w:rPr>
        <w:t>neoplasia</w:t>
      </w:r>
      <w:proofErr w:type="spellEnd"/>
      <w:r w:rsidR="000E646F" w:rsidRPr="00160EA6">
        <w:rPr>
          <w:rFonts w:ascii="Times New Roman" w:eastAsia="Times New Roman" w:hAnsi="Times New Roman" w:cs="Times New Roman"/>
          <w:sz w:val="24"/>
          <w:szCs w:val="24"/>
        </w:rPr>
        <w:t>. Urology</w:t>
      </w:r>
    </w:p>
    <w:p w:rsidR="00DE4540" w:rsidRPr="00160EA6" w:rsidRDefault="00934CAC" w:rsidP="00611837">
      <w:pPr>
        <w:spacing w:after="0"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 xml:space="preserve">       2000</w:t>
      </w:r>
      <w:proofErr w:type="gramStart"/>
      <w:r w:rsidRPr="00160EA6">
        <w:rPr>
          <w:rFonts w:ascii="Times New Roman" w:eastAsia="Times New Roman" w:hAnsi="Times New Roman" w:cs="Times New Roman"/>
          <w:sz w:val="24"/>
          <w:szCs w:val="24"/>
        </w:rPr>
        <w:t>;</w:t>
      </w:r>
      <w:r w:rsidR="00DE4540" w:rsidRPr="00160EA6">
        <w:rPr>
          <w:rFonts w:ascii="Times New Roman" w:eastAsia="Times New Roman" w:hAnsi="Times New Roman" w:cs="Times New Roman"/>
          <w:sz w:val="24"/>
          <w:szCs w:val="24"/>
        </w:rPr>
        <w:t>56</w:t>
      </w:r>
      <w:proofErr w:type="gramEnd"/>
      <w:r w:rsidR="00DE4540" w:rsidRPr="00160EA6">
        <w:rPr>
          <w:rFonts w:ascii="Times New Roman" w:eastAsia="Times New Roman" w:hAnsi="Times New Roman" w:cs="Times New Roman"/>
          <w:sz w:val="24"/>
          <w:szCs w:val="24"/>
        </w:rPr>
        <w:t xml:space="preserve">: 828-32. </w:t>
      </w:r>
    </w:p>
    <w:p w:rsidR="00DE4540" w:rsidRPr="00160EA6" w:rsidRDefault="00FD52DB" w:rsidP="00611837">
      <w:pPr>
        <w:spacing w:after="0"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24</w:t>
      </w:r>
      <w:r w:rsidR="00DE4540" w:rsidRPr="00160EA6">
        <w:rPr>
          <w:rFonts w:ascii="Times New Roman" w:eastAsia="Times New Roman" w:hAnsi="Times New Roman" w:cs="Times New Roman"/>
          <w:sz w:val="24"/>
          <w:szCs w:val="24"/>
        </w:rPr>
        <w:t xml:space="preserve">. Wang W, Bergh A, </w:t>
      </w:r>
      <w:proofErr w:type="spellStart"/>
      <w:r w:rsidR="00DE4540" w:rsidRPr="00160EA6">
        <w:rPr>
          <w:rFonts w:ascii="Times New Roman" w:eastAsia="Times New Roman" w:hAnsi="Times New Roman" w:cs="Times New Roman"/>
          <w:sz w:val="24"/>
          <w:szCs w:val="24"/>
        </w:rPr>
        <w:t>Damber</w:t>
      </w:r>
      <w:proofErr w:type="spellEnd"/>
      <w:r w:rsidR="00DE4540" w:rsidRPr="00160EA6">
        <w:rPr>
          <w:rFonts w:ascii="Times New Roman" w:eastAsia="Times New Roman" w:hAnsi="Times New Roman" w:cs="Times New Roman"/>
          <w:sz w:val="24"/>
          <w:szCs w:val="24"/>
        </w:rPr>
        <w:t xml:space="preserve"> JE: Morphological transition of proliferative </w:t>
      </w:r>
    </w:p>
    <w:p w:rsidR="00DE4540" w:rsidRPr="00160EA6" w:rsidRDefault="00DE4540" w:rsidP="00611837">
      <w:pPr>
        <w:spacing w:after="0"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 xml:space="preserve">         </w:t>
      </w:r>
      <w:proofErr w:type="gramStart"/>
      <w:r w:rsidRPr="00160EA6">
        <w:rPr>
          <w:rFonts w:ascii="Times New Roman" w:eastAsia="Times New Roman" w:hAnsi="Times New Roman" w:cs="Times New Roman"/>
          <w:sz w:val="24"/>
          <w:szCs w:val="24"/>
        </w:rPr>
        <w:t>inflammatory</w:t>
      </w:r>
      <w:proofErr w:type="gramEnd"/>
      <w:r w:rsidRPr="00160EA6">
        <w:rPr>
          <w:rFonts w:ascii="Times New Roman" w:eastAsia="Times New Roman" w:hAnsi="Times New Roman" w:cs="Times New Roman"/>
          <w:sz w:val="24"/>
          <w:szCs w:val="24"/>
        </w:rPr>
        <w:t xml:space="preserve"> atrophy to high-grade intraepithelial </w:t>
      </w:r>
      <w:proofErr w:type="spellStart"/>
      <w:r w:rsidRPr="00160EA6">
        <w:rPr>
          <w:rFonts w:ascii="Times New Roman" w:eastAsia="Times New Roman" w:hAnsi="Times New Roman" w:cs="Times New Roman"/>
          <w:sz w:val="24"/>
          <w:szCs w:val="24"/>
        </w:rPr>
        <w:t>neoplasia</w:t>
      </w:r>
      <w:proofErr w:type="spellEnd"/>
      <w:r w:rsidRPr="00160EA6">
        <w:rPr>
          <w:rFonts w:ascii="Times New Roman" w:eastAsia="Times New Roman" w:hAnsi="Times New Roman" w:cs="Times New Roman"/>
          <w:sz w:val="24"/>
          <w:szCs w:val="24"/>
        </w:rPr>
        <w:t xml:space="preserve"> and cancer in human </w:t>
      </w:r>
    </w:p>
    <w:p w:rsidR="00DE4540" w:rsidRPr="00160EA6" w:rsidRDefault="00934CAC" w:rsidP="00611837">
      <w:pPr>
        <w:spacing w:after="0"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 xml:space="preserve">         </w:t>
      </w:r>
      <w:proofErr w:type="spellStart"/>
      <w:proofErr w:type="gramStart"/>
      <w:r w:rsidRPr="00160EA6">
        <w:rPr>
          <w:rFonts w:ascii="Times New Roman" w:eastAsia="Times New Roman" w:hAnsi="Times New Roman" w:cs="Times New Roman"/>
          <w:sz w:val="24"/>
          <w:szCs w:val="24"/>
        </w:rPr>
        <w:t>prostate.Prostate</w:t>
      </w:r>
      <w:proofErr w:type="spellEnd"/>
      <w:r w:rsidRPr="00160EA6">
        <w:rPr>
          <w:rFonts w:ascii="Times New Roman" w:eastAsia="Times New Roman" w:hAnsi="Times New Roman" w:cs="Times New Roman"/>
          <w:sz w:val="24"/>
          <w:szCs w:val="24"/>
        </w:rPr>
        <w:t xml:space="preserve">  2009</w:t>
      </w:r>
      <w:proofErr w:type="gramEnd"/>
      <w:r w:rsidRPr="00160EA6">
        <w:rPr>
          <w:rFonts w:ascii="Times New Roman" w:eastAsia="Times New Roman" w:hAnsi="Times New Roman" w:cs="Times New Roman"/>
          <w:sz w:val="24"/>
          <w:szCs w:val="24"/>
        </w:rPr>
        <w:t>;69:</w:t>
      </w:r>
      <w:r w:rsidR="00DE4540" w:rsidRPr="00160EA6">
        <w:rPr>
          <w:rFonts w:ascii="Times New Roman" w:eastAsia="Times New Roman" w:hAnsi="Times New Roman" w:cs="Times New Roman"/>
          <w:sz w:val="24"/>
          <w:szCs w:val="24"/>
        </w:rPr>
        <w:t xml:space="preserve">1378-86. </w:t>
      </w:r>
    </w:p>
    <w:p w:rsidR="00DE4540" w:rsidRPr="00160EA6" w:rsidRDefault="00FD52DB" w:rsidP="00611837">
      <w:pPr>
        <w:spacing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25</w:t>
      </w:r>
      <w:r w:rsidR="00DE4540" w:rsidRPr="00160EA6">
        <w:rPr>
          <w:rFonts w:ascii="Times New Roman" w:eastAsia="Times New Roman" w:hAnsi="Times New Roman" w:cs="Times New Roman"/>
          <w:sz w:val="24"/>
          <w:szCs w:val="24"/>
        </w:rPr>
        <w:t xml:space="preserve">.  De </w:t>
      </w:r>
      <w:proofErr w:type="spellStart"/>
      <w:r w:rsidR="00DE4540" w:rsidRPr="00160EA6">
        <w:rPr>
          <w:rFonts w:ascii="Times New Roman" w:eastAsia="Times New Roman" w:hAnsi="Times New Roman" w:cs="Times New Roman"/>
          <w:sz w:val="24"/>
          <w:szCs w:val="24"/>
        </w:rPr>
        <w:t>Marzo</w:t>
      </w:r>
      <w:proofErr w:type="spellEnd"/>
      <w:r w:rsidR="00DE4540" w:rsidRPr="00160EA6">
        <w:rPr>
          <w:rFonts w:ascii="Times New Roman" w:eastAsia="Times New Roman" w:hAnsi="Times New Roman" w:cs="Times New Roman"/>
          <w:sz w:val="24"/>
          <w:szCs w:val="24"/>
        </w:rPr>
        <w:t xml:space="preserve"> AM, Meeker AK, </w:t>
      </w:r>
      <w:proofErr w:type="spellStart"/>
      <w:r w:rsidR="00DE4540" w:rsidRPr="00160EA6">
        <w:rPr>
          <w:rFonts w:ascii="Times New Roman" w:eastAsia="Times New Roman" w:hAnsi="Times New Roman" w:cs="Times New Roman"/>
          <w:sz w:val="24"/>
          <w:szCs w:val="24"/>
        </w:rPr>
        <w:t>Zha</w:t>
      </w:r>
      <w:proofErr w:type="spellEnd"/>
      <w:r w:rsidR="00DE4540" w:rsidRPr="00160EA6">
        <w:rPr>
          <w:rFonts w:ascii="Times New Roman" w:eastAsia="Times New Roman" w:hAnsi="Times New Roman" w:cs="Times New Roman"/>
          <w:sz w:val="24"/>
          <w:szCs w:val="24"/>
        </w:rPr>
        <w:t xml:space="preserve"> S, </w:t>
      </w:r>
      <w:proofErr w:type="spellStart"/>
      <w:r w:rsidR="00DE4540" w:rsidRPr="00160EA6">
        <w:rPr>
          <w:rFonts w:ascii="Times New Roman" w:eastAsia="Times New Roman" w:hAnsi="Times New Roman" w:cs="Times New Roman"/>
          <w:sz w:val="24"/>
          <w:szCs w:val="24"/>
        </w:rPr>
        <w:t>Luo</w:t>
      </w:r>
      <w:proofErr w:type="spellEnd"/>
      <w:r w:rsidR="00DE4540" w:rsidRPr="00160EA6">
        <w:rPr>
          <w:rFonts w:ascii="Times New Roman" w:eastAsia="Times New Roman" w:hAnsi="Times New Roman" w:cs="Times New Roman"/>
          <w:sz w:val="24"/>
          <w:szCs w:val="24"/>
        </w:rPr>
        <w:t xml:space="preserve"> J, Nakayama M, </w:t>
      </w:r>
      <w:proofErr w:type="spellStart"/>
      <w:r w:rsidR="00DE4540" w:rsidRPr="00160EA6">
        <w:rPr>
          <w:rFonts w:ascii="Times New Roman" w:eastAsia="Times New Roman" w:hAnsi="Times New Roman" w:cs="Times New Roman"/>
          <w:sz w:val="24"/>
          <w:szCs w:val="24"/>
        </w:rPr>
        <w:t>Platz</w:t>
      </w:r>
      <w:proofErr w:type="spellEnd"/>
      <w:r w:rsidR="00DE4540" w:rsidRPr="00160EA6">
        <w:rPr>
          <w:rFonts w:ascii="Times New Roman" w:eastAsia="Times New Roman" w:hAnsi="Times New Roman" w:cs="Times New Roman"/>
          <w:sz w:val="24"/>
          <w:szCs w:val="24"/>
        </w:rPr>
        <w:t xml:space="preserve"> EA, et al.: Human </w:t>
      </w:r>
    </w:p>
    <w:p w:rsidR="00DE4540" w:rsidRPr="00160EA6" w:rsidRDefault="00DE4540" w:rsidP="00611837">
      <w:pPr>
        <w:autoSpaceDE w:val="0"/>
        <w:autoSpaceDN w:val="0"/>
        <w:adjustRightInd w:val="0"/>
        <w:spacing w:after="0" w:line="480" w:lineRule="auto"/>
        <w:jc w:val="both"/>
        <w:rPr>
          <w:rFonts w:ascii="Times New Roman" w:eastAsia="Times New Roman" w:hAnsi="Times New Roman" w:cs="Times New Roman"/>
          <w:sz w:val="24"/>
          <w:szCs w:val="24"/>
        </w:rPr>
      </w:pPr>
      <w:r w:rsidRPr="00160EA6">
        <w:rPr>
          <w:rFonts w:ascii="Times New Roman" w:eastAsia="Times New Roman" w:hAnsi="Times New Roman" w:cs="Times New Roman"/>
          <w:sz w:val="24"/>
          <w:szCs w:val="24"/>
        </w:rPr>
        <w:t xml:space="preserve">         </w:t>
      </w:r>
      <w:proofErr w:type="gramStart"/>
      <w:r w:rsidRPr="00160EA6">
        <w:rPr>
          <w:rFonts w:ascii="Times New Roman" w:eastAsia="Times New Roman" w:hAnsi="Times New Roman" w:cs="Times New Roman"/>
          <w:sz w:val="24"/>
          <w:szCs w:val="24"/>
        </w:rPr>
        <w:t>prostate</w:t>
      </w:r>
      <w:proofErr w:type="gramEnd"/>
      <w:r w:rsidRPr="00160EA6">
        <w:rPr>
          <w:rFonts w:ascii="Times New Roman" w:eastAsia="Times New Roman" w:hAnsi="Times New Roman" w:cs="Times New Roman"/>
          <w:sz w:val="24"/>
          <w:szCs w:val="24"/>
        </w:rPr>
        <w:t xml:space="preserve"> cancer precursors and </w:t>
      </w:r>
      <w:proofErr w:type="spellStart"/>
      <w:r w:rsidRPr="00160EA6">
        <w:rPr>
          <w:rFonts w:ascii="Times New Roman" w:eastAsia="Times New Roman" w:hAnsi="Times New Roman" w:cs="Times New Roman"/>
          <w:sz w:val="24"/>
          <w:szCs w:val="24"/>
        </w:rPr>
        <w:t>pathobiology</w:t>
      </w:r>
      <w:proofErr w:type="spellEnd"/>
      <w:r w:rsidR="00C17C1E" w:rsidRPr="00160EA6">
        <w:rPr>
          <w:rFonts w:ascii="Times New Roman" w:eastAsia="Times New Roman" w:hAnsi="Times New Roman" w:cs="Times New Roman"/>
          <w:sz w:val="24"/>
          <w:szCs w:val="24"/>
        </w:rPr>
        <w:t>. Urology.2003; 62:</w:t>
      </w:r>
      <w:r w:rsidRPr="00160EA6">
        <w:rPr>
          <w:rFonts w:ascii="Times New Roman" w:eastAsia="Times New Roman" w:hAnsi="Times New Roman" w:cs="Times New Roman"/>
          <w:sz w:val="24"/>
          <w:szCs w:val="24"/>
        </w:rPr>
        <w:t>55-62.</w:t>
      </w:r>
    </w:p>
    <w:p w:rsidR="00DE4540" w:rsidRPr="00160EA6" w:rsidRDefault="00FD52DB" w:rsidP="00611837">
      <w:pPr>
        <w:autoSpaceDE w:val="0"/>
        <w:autoSpaceDN w:val="0"/>
        <w:adjustRightInd w:val="0"/>
        <w:spacing w:after="0" w:line="480" w:lineRule="auto"/>
        <w:jc w:val="both"/>
        <w:rPr>
          <w:rFonts w:ascii="Times New Roman" w:hAnsi="Times New Roman" w:cs="Times New Roman"/>
          <w:sz w:val="24"/>
          <w:szCs w:val="24"/>
        </w:rPr>
      </w:pPr>
      <w:r w:rsidRPr="00160EA6">
        <w:rPr>
          <w:rFonts w:ascii="Times New Roman" w:hAnsi="Times New Roman" w:cs="Times New Roman"/>
          <w:sz w:val="24"/>
          <w:szCs w:val="24"/>
        </w:rPr>
        <w:t>26</w:t>
      </w:r>
      <w:r w:rsidR="00DE4540" w:rsidRPr="00160EA6">
        <w:rPr>
          <w:rFonts w:ascii="Times New Roman" w:hAnsi="Times New Roman" w:cs="Times New Roman"/>
          <w:sz w:val="24"/>
          <w:szCs w:val="24"/>
        </w:rPr>
        <w:t xml:space="preserve">. </w:t>
      </w:r>
      <w:proofErr w:type="spellStart"/>
      <w:r w:rsidR="00DE4540" w:rsidRPr="00160EA6">
        <w:rPr>
          <w:rFonts w:ascii="Times New Roman" w:hAnsi="Times New Roman" w:cs="Times New Roman"/>
          <w:sz w:val="24"/>
          <w:szCs w:val="24"/>
        </w:rPr>
        <w:t>Postma</w:t>
      </w:r>
      <w:proofErr w:type="spellEnd"/>
      <w:r w:rsidR="00DE4540" w:rsidRPr="00160EA6">
        <w:rPr>
          <w:rFonts w:ascii="Times New Roman" w:hAnsi="Times New Roman" w:cs="Times New Roman"/>
          <w:sz w:val="24"/>
          <w:szCs w:val="24"/>
        </w:rPr>
        <w:t xml:space="preserve"> R, Schroder FH, van </w:t>
      </w:r>
      <w:proofErr w:type="spellStart"/>
      <w:r w:rsidR="00DE4540" w:rsidRPr="00160EA6">
        <w:rPr>
          <w:rFonts w:ascii="Times New Roman" w:hAnsi="Times New Roman" w:cs="Times New Roman"/>
          <w:sz w:val="24"/>
          <w:szCs w:val="24"/>
        </w:rPr>
        <w:t>der</w:t>
      </w:r>
      <w:proofErr w:type="spellEnd"/>
      <w:r w:rsidR="00DE4540" w:rsidRPr="00160EA6">
        <w:rPr>
          <w:rFonts w:ascii="Times New Roman" w:hAnsi="Times New Roman" w:cs="Times New Roman"/>
          <w:sz w:val="24"/>
          <w:szCs w:val="24"/>
        </w:rPr>
        <w:t xml:space="preserve"> </w:t>
      </w:r>
      <w:proofErr w:type="spellStart"/>
      <w:r w:rsidR="00DE4540" w:rsidRPr="00160EA6">
        <w:rPr>
          <w:rFonts w:ascii="Times New Roman" w:hAnsi="Times New Roman" w:cs="Times New Roman"/>
          <w:sz w:val="24"/>
          <w:szCs w:val="24"/>
        </w:rPr>
        <w:t>Kwast</w:t>
      </w:r>
      <w:proofErr w:type="spellEnd"/>
      <w:r w:rsidR="00DE4540" w:rsidRPr="00160EA6">
        <w:rPr>
          <w:rFonts w:ascii="Times New Roman" w:hAnsi="Times New Roman" w:cs="Times New Roman"/>
          <w:sz w:val="24"/>
          <w:szCs w:val="24"/>
        </w:rPr>
        <w:t xml:space="preserve"> </w:t>
      </w:r>
      <w:proofErr w:type="spellStart"/>
      <w:r w:rsidR="00DE4540" w:rsidRPr="00160EA6">
        <w:rPr>
          <w:rFonts w:ascii="Times New Roman" w:hAnsi="Times New Roman" w:cs="Times New Roman"/>
          <w:sz w:val="24"/>
          <w:szCs w:val="24"/>
        </w:rPr>
        <w:t>Th</w:t>
      </w:r>
      <w:proofErr w:type="spellEnd"/>
      <w:r w:rsidR="00DE4540" w:rsidRPr="00160EA6">
        <w:rPr>
          <w:rFonts w:ascii="Times New Roman" w:hAnsi="Times New Roman" w:cs="Times New Roman"/>
          <w:sz w:val="24"/>
          <w:szCs w:val="24"/>
        </w:rPr>
        <w:t>: Atrophy in prostate needle biopsy cores and its relationship to prostate cancer inc</w:t>
      </w:r>
      <w:r w:rsidR="00934CAC" w:rsidRPr="00160EA6">
        <w:rPr>
          <w:rFonts w:ascii="Times New Roman" w:hAnsi="Times New Roman" w:cs="Times New Roman"/>
          <w:sz w:val="24"/>
          <w:szCs w:val="24"/>
        </w:rPr>
        <w:t xml:space="preserve">idence in screened men. Urology </w:t>
      </w:r>
      <w:r w:rsidR="00DE4540" w:rsidRPr="00160EA6">
        <w:rPr>
          <w:rFonts w:ascii="Times New Roman" w:hAnsi="Times New Roman" w:cs="Times New Roman"/>
          <w:sz w:val="24"/>
          <w:szCs w:val="24"/>
        </w:rPr>
        <w:t>2005; 65:745-9</w:t>
      </w:r>
    </w:p>
    <w:p w:rsidR="00DE4540" w:rsidRPr="00160EA6" w:rsidRDefault="00DE4540" w:rsidP="00611837">
      <w:pPr>
        <w:autoSpaceDE w:val="0"/>
        <w:autoSpaceDN w:val="0"/>
        <w:adjustRightInd w:val="0"/>
        <w:spacing w:after="0" w:line="480" w:lineRule="auto"/>
        <w:jc w:val="both"/>
        <w:rPr>
          <w:rFonts w:ascii="Times New Roman" w:hAnsi="Times New Roman" w:cs="Times New Roman"/>
          <w:sz w:val="24"/>
          <w:szCs w:val="24"/>
        </w:rPr>
      </w:pPr>
    </w:p>
    <w:p w:rsidR="00DE4540" w:rsidRPr="00160EA6" w:rsidRDefault="00DE4540" w:rsidP="00611837">
      <w:pPr>
        <w:tabs>
          <w:tab w:val="left" w:pos="825"/>
        </w:tabs>
        <w:autoSpaceDE w:val="0"/>
        <w:autoSpaceDN w:val="0"/>
        <w:adjustRightInd w:val="0"/>
        <w:spacing w:after="0" w:line="480" w:lineRule="auto"/>
        <w:jc w:val="both"/>
        <w:rPr>
          <w:rFonts w:ascii="Times New Roman" w:hAnsi="Times New Roman" w:cs="Times New Roman"/>
          <w:sz w:val="24"/>
          <w:szCs w:val="24"/>
        </w:rPr>
      </w:pPr>
    </w:p>
    <w:p w:rsidR="0073260A" w:rsidRPr="00160EA6" w:rsidRDefault="0073260A" w:rsidP="00611837">
      <w:pPr>
        <w:spacing w:line="480" w:lineRule="auto"/>
        <w:jc w:val="both"/>
        <w:rPr>
          <w:rFonts w:ascii="Arial" w:eastAsia="Times New Roman" w:hAnsi="Arial" w:cs="Arial"/>
          <w:sz w:val="24"/>
          <w:szCs w:val="24"/>
        </w:rPr>
      </w:pPr>
    </w:p>
    <w:p w:rsidR="00E07224" w:rsidRPr="00160EA6" w:rsidRDefault="00E07224" w:rsidP="00611837">
      <w:pPr>
        <w:spacing w:line="480" w:lineRule="auto"/>
        <w:jc w:val="both"/>
        <w:rPr>
          <w:rFonts w:ascii="Arial" w:eastAsia="Times New Roman" w:hAnsi="Arial" w:cs="Arial"/>
          <w:sz w:val="24"/>
          <w:szCs w:val="24"/>
        </w:rPr>
      </w:pPr>
    </w:p>
    <w:p w:rsidR="00F83A28" w:rsidRPr="00160EA6" w:rsidRDefault="00F83A28" w:rsidP="00611837">
      <w:pPr>
        <w:autoSpaceDE w:val="0"/>
        <w:autoSpaceDN w:val="0"/>
        <w:adjustRightInd w:val="0"/>
        <w:spacing w:after="0" w:line="480" w:lineRule="auto"/>
        <w:jc w:val="both"/>
        <w:rPr>
          <w:rFonts w:ascii="Arial" w:hAnsi="Arial" w:cs="Arial"/>
          <w:sz w:val="24"/>
          <w:szCs w:val="24"/>
        </w:rPr>
      </w:pPr>
    </w:p>
    <w:p w:rsidR="0073260A" w:rsidRPr="00160EA6" w:rsidRDefault="0073260A" w:rsidP="00611837">
      <w:pPr>
        <w:autoSpaceDE w:val="0"/>
        <w:autoSpaceDN w:val="0"/>
        <w:adjustRightInd w:val="0"/>
        <w:spacing w:after="0" w:line="480" w:lineRule="auto"/>
        <w:jc w:val="both"/>
        <w:rPr>
          <w:rFonts w:ascii="Arial" w:hAnsi="Arial" w:cs="Arial"/>
          <w:sz w:val="24"/>
          <w:szCs w:val="24"/>
        </w:rPr>
      </w:pPr>
    </w:p>
    <w:p w:rsidR="007A2ECE" w:rsidRPr="00160EA6" w:rsidRDefault="007A2ECE" w:rsidP="00611837">
      <w:pPr>
        <w:autoSpaceDE w:val="0"/>
        <w:autoSpaceDN w:val="0"/>
        <w:adjustRightInd w:val="0"/>
        <w:spacing w:after="0" w:line="480" w:lineRule="auto"/>
        <w:jc w:val="both"/>
        <w:rPr>
          <w:rFonts w:ascii="Arial" w:hAnsi="Arial" w:cs="Arial"/>
          <w:sz w:val="24"/>
          <w:szCs w:val="24"/>
        </w:rPr>
      </w:pPr>
    </w:p>
    <w:p w:rsidR="00F83A28" w:rsidRPr="00160EA6" w:rsidRDefault="00F83A28" w:rsidP="00611837">
      <w:pPr>
        <w:autoSpaceDE w:val="0"/>
        <w:autoSpaceDN w:val="0"/>
        <w:adjustRightInd w:val="0"/>
        <w:spacing w:after="0" w:line="480" w:lineRule="auto"/>
        <w:jc w:val="both"/>
        <w:rPr>
          <w:rFonts w:ascii="Arial" w:hAnsi="Arial" w:cs="Arial"/>
          <w:sz w:val="24"/>
          <w:szCs w:val="24"/>
        </w:rPr>
      </w:pPr>
    </w:p>
    <w:p w:rsidR="00160EA6" w:rsidRDefault="00160EA6" w:rsidP="000B559E">
      <w:pPr>
        <w:spacing w:line="480" w:lineRule="auto"/>
        <w:jc w:val="both"/>
        <w:rPr>
          <w:rFonts w:ascii="Arial" w:hAnsi="Arial" w:cs="Arial"/>
          <w:sz w:val="24"/>
          <w:szCs w:val="24"/>
        </w:rPr>
      </w:pPr>
    </w:p>
    <w:p w:rsidR="00160EA6" w:rsidRDefault="00160EA6" w:rsidP="000B559E">
      <w:pPr>
        <w:spacing w:line="480" w:lineRule="auto"/>
        <w:jc w:val="both"/>
        <w:rPr>
          <w:rFonts w:ascii="Arial" w:hAnsi="Arial" w:cs="Arial"/>
          <w:sz w:val="24"/>
          <w:szCs w:val="24"/>
        </w:rPr>
      </w:pPr>
    </w:p>
    <w:p w:rsidR="00160EA6" w:rsidRDefault="00160EA6" w:rsidP="000B559E">
      <w:pPr>
        <w:spacing w:line="480" w:lineRule="auto"/>
        <w:jc w:val="both"/>
        <w:rPr>
          <w:rFonts w:ascii="Arial" w:hAnsi="Arial" w:cs="Arial"/>
          <w:sz w:val="24"/>
          <w:szCs w:val="24"/>
        </w:rPr>
      </w:pPr>
    </w:p>
    <w:p w:rsidR="00160EA6" w:rsidRDefault="00160EA6" w:rsidP="000B559E">
      <w:pPr>
        <w:spacing w:line="480" w:lineRule="auto"/>
        <w:jc w:val="both"/>
        <w:rPr>
          <w:rFonts w:ascii="Arial" w:hAnsi="Arial" w:cs="Arial"/>
          <w:sz w:val="24"/>
          <w:szCs w:val="24"/>
        </w:rPr>
      </w:pPr>
    </w:p>
    <w:p w:rsidR="00160EA6" w:rsidRDefault="00160EA6" w:rsidP="000B559E">
      <w:pPr>
        <w:spacing w:line="480" w:lineRule="auto"/>
        <w:jc w:val="both"/>
        <w:rPr>
          <w:rFonts w:ascii="Arial" w:hAnsi="Arial" w:cs="Arial"/>
          <w:sz w:val="24"/>
          <w:szCs w:val="24"/>
        </w:rPr>
      </w:pPr>
    </w:p>
    <w:p w:rsidR="00160EA6" w:rsidRDefault="00160EA6" w:rsidP="000B559E">
      <w:pPr>
        <w:spacing w:line="480" w:lineRule="auto"/>
        <w:jc w:val="both"/>
        <w:rPr>
          <w:rFonts w:ascii="Arial" w:hAnsi="Arial" w:cs="Arial"/>
          <w:sz w:val="24"/>
          <w:szCs w:val="24"/>
        </w:rPr>
      </w:pPr>
    </w:p>
    <w:p w:rsidR="00160EA6" w:rsidRDefault="00160EA6" w:rsidP="000B559E">
      <w:pPr>
        <w:spacing w:line="480" w:lineRule="auto"/>
        <w:jc w:val="both"/>
        <w:rPr>
          <w:rFonts w:ascii="Arial" w:hAnsi="Arial" w:cs="Arial"/>
          <w:sz w:val="24"/>
          <w:szCs w:val="24"/>
        </w:rPr>
      </w:pPr>
    </w:p>
    <w:p w:rsidR="000B559E" w:rsidRPr="00160EA6" w:rsidRDefault="000B559E" w:rsidP="000B559E">
      <w:pPr>
        <w:spacing w:line="480" w:lineRule="auto"/>
        <w:jc w:val="both"/>
        <w:rPr>
          <w:rFonts w:ascii="Times New Roman" w:hAnsi="Times New Roman" w:cs="Times New Roman"/>
          <w:b/>
          <w:bCs/>
          <w:sz w:val="24"/>
          <w:szCs w:val="24"/>
        </w:rPr>
      </w:pPr>
      <w:proofErr w:type="gramStart"/>
      <w:r w:rsidRPr="00160EA6">
        <w:rPr>
          <w:rFonts w:ascii="Times New Roman" w:hAnsi="Times New Roman" w:cs="Times New Roman"/>
          <w:b/>
          <w:bCs/>
          <w:sz w:val="24"/>
          <w:szCs w:val="24"/>
        </w:rPr>
        <w:t xml:space="preserve">Table </w:t>
      </w:r>
      <w:r w:rsidR="00160EA6">
        <w:rPr>
          <w:rFonts w:ascii="Times New Roman" w:hAnsi="Times New Roman" w:cs="Times New Roman"/>
          <w:b/>
          <w:bCs/>
          <w:sz w:val="24"/>
          <w:szCs w:val="24"/>
        </w:rPr>
        <w:t xml:space="preserve"> </w:t>
      </w:r>
      <w:r w:rsidRPr="00160EA6">
        <w:rPr>
          <w:rFonts w:ascii="Times New Roman" w:hAnsi="Times New Roman" w:cs="Times New Roman"/>
          <w:b/>
          <w:bCs/>
          <w:sz w:val="24"/>
          <w:szCs w:val="24"/>
        </w:rPr>
        <w:t>1</w:t>
      </w:r>
      <w:proofErr w:type="gramEnd"/>
      <w:r w:rsidR="00160EA6">
        <w:rPr>
          <w:rFonts w:ascii="Times New Roman" w:hAnsi="Times New Roman" w:cs="Times New Roman"/>
          <w:b/>
          <w:bCs/>
          <w:sz w:val="24"/>
          <w:szCs w:val="24"/>
        </w:rPr>
        <w:t>.</w:t>
      </w:r>
      <w:r w:rsidRPr="00160EA6">
        <w:rPr>
          <w:rFonts w:ascii="Times New Roman" w:hAnsi="Times New Roman" w:cs="Times New Roman"/>
          <w:b/>
          <w:bCs/>
          <w:sz w:val="24"/>
          <w:szCs w:val="24"/>
        </w:rPr>
        <w:t xml:space="preserve"> Distribution of prostatic lesions based on the type of specimens.</w:t>
      </w:r>
    </w:p>
    <w:tbl>
      <w:tblPr>
        <w:tblStyle w:val="TableGrid"/>
        <w:tblW w:w="0" w:type="auto"/>
        <w:tblLook w:val="04A0"/>
      </w:tblPr>
      <w:tblGrid>
        <w:gridCol w:w="2394"/>
        <w:gridCol w:w="2394"/>
        <w:gridCol w:w="2394"/>
        <w:gridCol w:w="2394"/>
      </w:tblGrid>
      <w:tr w:rsidR="000B559E" w:rsidRPr="00160EA6" w:rsidTr="00BF0AB7">
        <w:tc>
          <w:tcPr>
            <w:tcW w:w="2394"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Specimen</w:t>
            </w:r>
          </w:p>
        </w:tc>
        <w:tc>
          <w:tcPr>
            <w:tcW w:w="2394"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Benign</w:t>
            </w:r>
          </w:p>
        </w:tc>
        <w:tc>
          <w:tcPr>
            <w:tcW w:w="2394"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Premalignant</w:t>
            </w:r>
          </w:p>
        </w:tc>
        <w:tc>
          <w:tcPr>
            <w:tcW w:w="2394"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Malignant</w:t>
            </w:r>
          </w:p>
        </w:tc>
      </w:tr>
      <w:tr w:rsidR="000B559E" w:rsidRPr="00160EA6" w:rsidTr="00BF0AB7">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TURP</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522</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179</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w:t>
            </w:r>
          </w:p>
        </w:tc>
      </w:tr>
      <w:tr w:rsidR="000B559E" w:rsidRPr="00160EA6" w:rsidTr="00BF0AB7">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Prostatectomy</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7</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17</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3</w:t>
            </w:r>
          </w:p>
        </w:tc>
      </w:tr>
      <w:tr w:rsidR="000B559E" w:rsidRPr="00160EA6" w:rsidTr="00BF0AB7">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Needle biopsy</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10</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189</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95</w:t>
            </w:r>
          </w:p>
        </w:tc>
      </w:tr>
      <w:tr w:rsidR="000B559E" w:rsidRPr="00160EA6" w:rsidTr="00BF0AB7">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Total</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539 (52.68%)</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385 (37.63%)</w:t>
            </w:r>
          </w:p>
        </w:tc>
        <w:tc>
          <w:tcPr>
            <w:tcW w:w="239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99 (9.67%)</w:t>
            </w:r>
          </w:p>
        </w:tc>
      </w:tr>
    </w:tbl>
    <w:p w:rsidR="000B559E" w:rsidRPr="00160EA6" w:rsidRDefault="000B559E" w:rsidP="000B559E">
      <w:pPr>
        <w:spacing w:line="480" w:lineRule="auto"/>
        <w:jc w:val="both"/>
        <w:rPr>
          <w:rFonts w:ascii="Times New Roman" w:hAnsi="Times New Roman" w:cs="Times New Roman"/>
          <w:sz w:val="24"/>
          <w:szCs w:val="24"/>
        </w:rPr>
      </w:pPr>
    </w:p>
    <w:p w:rsidR="00B27BA7" w:rsidRDefault="000B559E" w:rsidP="000B559E">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w:t>
      </w:r>
    </w:p>
    <w:p w:rsidR="000B559E" w:rsidRPr="00160EA6" w:rsidRDefault="000B559E" w:rsidP="000B559E">
      <w:pPr>
        <w:spacing w:line="480" w:lineRule="auto"/>
        <w:jc w:val="both"/>
        <w:rPr>
          <w:rFonts w:ascii="Times New Roman" w:hAnsi="Times New Roman" w:cs="Times New Roman"/>
          <w:b/>
          <w:bCs/>
          <w:sz w:val="24"/>
          <w:szCs w:val="24"/>
        </w:rPr>
      </w:pPr>
      <w:proofErr w:type="gramStart"/>
      <w:r w:rsidRPr="00160EA6">
        <w:rPr>
          <w:rFonts w:ascii="Times New Roman" w:hAnsi="Times New Roman" w:cs="Times New Roman"/>
          <w:b/>
          <w:bCs/>
          <w:sz w:val="24"/>
          <w:szCs w:val="24"/>
        </w:rPr>
        <w:lastRenderedPageBreak/>
        <w:t>Graph 1</w:t>
      </w:r>
      <w:r w:rsidR="00160EA6">
        <w:rPr>
          <w:rFonts w:ascii="Times New Roman" w:hAnsi="Times New Roman" w:cs="Times New Roman"/>
          <w:b/>
          <w:bCs/>
          <w:sz w:val="24"/>
          <w:szCs w:val="24"/>
        </w:rPr>
        <w:t>.</w:t>
      </w:r>
      <w:proofErr w:type="gramEnd"/>
      <w:r w:rsidRPr="00160EA6">
        <w:rPr>
          <w:rFonts w:ascii="Times New Roman" w:hAnsi="Times New Roman" w:cs="Times New Roman"/>
          <w:b/>
          <w:bCs/>
          <w:sz w:val="24"/>
          <w:szCs w:val="24"/>
        </w:rPr>
        <w:t xml:space="preserve"> Age wise distribution of prostatic lesions</w:t>
      </w:r>
    </w:p>
    <w:p w:rsidR="000B559E" w:rsidRPr="00160EA6" w:rsidRDefault="001E5CC7" w:rsidP="000B559E">
      <w:pPr>
        <w:spacing w:line="480" w:lineRule="auto"/>
        <w:jc w:val="both"/>
        <w:rPr>
          <w:rFonts w:ascii="Times New Roman" w:hAnsi="Times New Roman" w:cs="Times New Roman"/>
          <w:sz w:val="24"/>
          <w:szCs w:val="24"/>
        </w:rPr>
      </w:pPr>
      <w:r w:rsidRPr="001E5CC7">
        <w:rPr>
          <w:rFonts w:ascii="Times New Roman" w:hAnsi="Times New Roman" w:cs="Times New Roman"/>
          <w:noProof/>
          <w:sz w:val="24"/>
          <w:szCs w:val="24"/>
        </w:rPr>
        <w:drawing>
          <wp:inline distT="0" distB="0" distL="0" distR="0">
            <wp:extent cx="6524625" cy="4562475"/>
            <wp:effectExtent l="19050" t="0" r="9525" b="0"/>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roofErr w:type="gramStart"/>
      <w:r w:rsidRPr="00160EA6">
        <w:rPr>
          <w:rFonts w:ascii="Times New Roman" w:hAnsi="Times New Roman" w:cs="Times New Roman"/>
          <w:b/>
          <w:bCs/>
          <w:sz w:val="24"/>
          <w:szCs w:val="24"/>
        </w:rPr>
        <w:t>Table 2.</w:t>
      </w:r>
      <w:proofErr w:type="gramEnd"/>
      <w:r w:rsidRPr="00160EA6">
        <w:rPr>
          <w:rFonts w:ascii="Times New Roman" w:hAnsi="Times New Roman" w:cs="Times New Roman"/>
          <w:b/>
          <w:bCs/>
          <w:sz w:val="24"/>
          <w:szCs w:val="24"/>
        </w:rPr>
        <w:t xml:space="preserve"> </w:t>
      </w:r>
      <w:r w:rsidR="00A9042C" w:rsidRPr="00160EA6">
        <w:rPr>
          <w:rFonts w:ascii="Times New Roman" w:hAnsi="Times New Roman" w:cs="Times New Roman"/>
          <w:b/>
          <w:bCs/>
          <w:sz w:val="24"/>
          <w:szCs w:val="24"/>
        </w:rPr>
        <w:t>Histomorphological</w:t>
      </w:r>
      <w:r w:rsidR="00A9042C">
        <w:rPr>
          <w:rFonts w:ascii="Times New Roman" w:hAnsi="Times New Roman" w:cs="Times New Roman"/>
          <w:b/>
          <w:bCs/>
          <w:sz w:val="24"/>
          <w:szCs w:val="24"/>
        </w:rPr>
        <w:t xml:space="preserve"> </w:t>
      </w:r>
      <w:r w:rsidR="00A9042C" w:rsidRPr="00160EA6">
        <w:rPr>
          <w:rFonts w:ascii="Times New Roman" w:hAnsi="Times New Roman" w:cs="Times New Roman"/>
          <w:b/>
          <w:bCs/>
          <w:sz w:val="24"/>
          <w:szCs w:val="24"/>
        </w:rPr>
        <w:t>features</w:t>
      </w:r>
      <w:r w:rsidRPr="00160EA6">
        <w:rPr>
          <w:rFonts w:ascii="Times New Roman" w:hAnsi="Times New Roman" w:cs="Times New Roman"/>
          <w:b/>
          <w:bCs/>
          <w:sz w:val="24"/>
          <w:szCs w:val="24"/>
        </w:rPr>
        <w:t xml:space="preserve"> of </w:t>
      </w:r>
      <w:r w:rsidR="00A9042C">
        <w:rPr>
          <w:rFonts w:ascii="Times New Roman" w:hAnsi="Times New Roman" w:cs="Times New Roman"/>
          <w:b/>
          <w:bCs/>
          <w:sz w:val="24"/>
          <w:szCs w:val="24"/>
        </w:rPr>
        <w:t xml:space="preserve"> </w:t>
      </w:r>
      <w:r w:rsidRPr="00160EA6">
        <w:rPr>
          <w:rFonts w:ascii="Times New Roman" w:hAnsi="Times New Roman" w:cs="Times New Roman"/>
          <w:b/>
          <w:bCs/>
          <w:sz w:val="24"/>
          <w:szCs w:val="24"/>
        </w:rPr>
        <w:t>premalignant that differentiate from benign and malignant lesions of   prostate</w:t>
      </w:r>
      <w:r w:rsidRPr="00160EA6">
        <w:rPr>
          <w:rFonts w:ascii="Times New Roman" w:hAnsi="Times New Roman" w:cs="Times New Roman"/>
          <w:sz w:val="24"/>
          <w:szCs w:val="24"/>
        </w:rPr>
        <w:t>.</w:t>
      </w:r>
    </w:p>
    <w:tbl>
      <w:tblPr>
        <w:tblStyle w:val="TableGrid"/>
        <w:tblW w:w="0" w:type="auto"/>
        <w:tblLook w:val="04A0"/>
      </w:tblPr>
      <w:tblGrid>
        <w:gridCol w:w="738"/>
        <w:gridCol w:w="2250"/>
        <w:gridCol w:w="2529"/>
        <w:gridCol w:w="2076"/>
        <w:gridCol w:w="1983"/>
      </w:tblGrid>
      <w:tr w:rsidR="000B559E" w:rsidRPr="00160EA6" w:rsidTr="00BF0AB7">
        <w:tc>
          <w:tcPr>
            <w:tcW w:w="738"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Sl. No.</w:t>
            </w:r>
          </w:p>
        </w:tc>
        <w:tc>
          <w:tcPr>
            <w:tcW w:w="2250"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Features</w:t>
            </w:r>
          </w:p>
        </w:tc>
        <w:tc>
          <w:tcPr>
            <w:tcW w:w="2529"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Benign</w:t>
            </w:r>
          </w:p>
        </w:tc>
        <w:tc>
          <w:tcPr>
            <w:tcW w:w="2076"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Premalignant</w:t>
            </w:r>
          </w:p>
        </w:tc>
        <w:tc>
          <w:tcPr>
            <w:tcW w:w="1983"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Malignant</w:t>
            </w:r>
          </w:p>
        </w:tc>
      </w:tr>
      <w:tr w:rsidR="000B559E" w:rsidRPr="00160EA6" w:rsidTr="00BF0AB7">
        <w:tc>
          <w:tcPr>
            <w:tcW w:w="738"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w:t>
            </w:r>
          </w:p>
        </w:tc>
        <w:tc>
          <w:tcPr>
            <w:tcW w:w="2250"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Mean volume of gland</w:t>
            </w:r>
          </w:p>
        </w:tc>
        <w:tc>
          <w:tcPr>
            <w:tcW w:w="2529"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36.83 cubic microns</w:t>
            </w:r>
          </w:p>
        </w:tc>
        <w:tc>
          <w:tcPr>
            <w:tcW w:w="2076"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20.43 cubic microns</w:t>
            </w:r>
          </w:p>
        </w:tc>
        <w:tc>
          <w:tcPr>
            <w:tcW w:w="1983"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8.13 cubic microns</w:t>
            </w:r>
          </w:p>
        </w:tc>
      </w:tr>
      <w:tr w:rsidR="000B559E" w:rsidRPr="00160EA6" w:rsidTr="00BF0AB7">
        <w:tc>
          <w:tcPr>
            <w:tcW w:w="738"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2.</w:t>
            </w:r>
          </w:p>
        </w:tc>
        <w:tc>
          <w:tcPr>
            <w:tcW w:w="2250"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Nucleoli</w:t>
            </w:r>
          </w:p>
        </w:tc>
        <w:tc>
          <w:tcPr>
            <w:tcW w:w="2529" w:type="dxa"/>
          </w:tcPr>
          <w:p w:rsidR="000B559E" w:rsidRPr="00160EA6" w:rsidRDefault="005A260B"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inconspicuous</w:t>
            </w:r>
          </w:p>
        </w:tc>
        <w:tc>
          <w:tcPr>
            <w:tcW w:w="2076"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Prominent (70%)</w:t>
            </w:r>
          </w:p>
        </w:tc>
        <w:tc>
          <w:tcPr>
            <w:tcW w:w="1983"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Prominent (90%)</w:t>
            </w:r>
          </w:p>
        </w:tc>
      </w:tr>
      <w:tr w:rsidR="000B559E" w:rsidRPr="00160EA6" w:rsidTr="00BF0AB7">
        <w:tc>
          <w:tcPr>
            <w:tcW w:w="738"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3.</w:t>
            </w:r>
          </w:p>
        </w:tc>
        <w:tc>
          <w:tcPr>
            <w:tcW w:w="2250" w:type="dxa"/>
          </w:tcPr>
          <w:p w:rsidR="000B559E" w:rsidRPr="00160EA6" w:rsidRDefault="000B559E" w:rsidP="00BF0AB7">
            <w:pPr>
              <w:spacing w:line="480" w:lineRule="auto"/>
              <w:jc w:val="both"/>
              <w:rPr>
                <w:rFonts w:ascii="Times New Roman" w:hAnsi="Times New Roman" w:cs="Times New Roman"/>
                <w:sz w:val="24"/>
                <w:szCs w:val="24"/>
              </w:rPr>
            </w:pPr>
            <w:proofErr w:type="spellStart"/>
            <w:r w:rsidRPr="00160EA6">
              <w:rPr>
                <w:rFonts w:ascii="Times New Roman" w:hAnsi="Times New Roman" w:cs="Times New Roman"/>
                <w:sz w:val="24"/>
                <w:szCs w:val="24"/>
              </w:rPr>
              <w:t>Mucin</w:t>
            </w:r>
            <w:proofErr w:type="spellEnd"/>
            <w:r w:rsidRPr="00160EA6">
              <w:rPr>
                <w:rFonts w:ascii="Times New Roman" w:hAnsi="Times New Roman" w:cs="Times New Roman"/>
                <w:sz w:val="24"/>
                <w:szCs w:val="24"/>
              </w:rPr>
              <w:t xml:space="preserve">  production</w:t>
            </w:r>
          </w:p>
        </w:tc>
        <w:tc>
          <w:tcPr>
            <w:tcW w:w="2529"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decreased</w:t>
            </w:r>
          </w:p>
        </w:tc>
        <w:tc>
          <w:tcPr>
            <w:tcW w:w="2076"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10%</w:t>
            </w:r>
          </w:p>
        </w:tc>
        <w:tc>
          <w:tcPr>
            <w:tcW w:w="1983"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90%</w:t>
            </w:r>
          </w:p>
        </w:tc>
      </w:tr>
      <w:tr w:rsidR="000B559E" w:rsidRPr="00160EA6" w:rsidTr="00BF0AB7">
        <w:tc>
          <w:tcPr>
            <w:tcW w:w="738"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4</w:t>
            </w:r>
          </w:p>
        </w:tc>
        <w:tc>
          <w:tcPr>
            <w:tcW w:w="2250"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Mean </w:t>
            </w:r>
            <w:proofErr w:type="spellStart"/>
            <w:r w:rsidRPr="00160EA6">
              <w:rPr>
                <w:rFonts w:ascii="Times New Roman" w:hAnsi="Times New Roman" w:cs="Times New Roman"/>
                <w:sz w:val="24"/>
                <w:szCs w:val="24"/>
              </w:rPr>
              <w:t>AgNOR</w:t>
            </w:r>
            <w:proofErr w:type="spellEnd"/>
            <w:r w:rsidRPr="00160EA6">
              <w:rPr>
                <w:rFonts w:ascii="Times New Roman" w:hAnsi="Times New Roman" w:cs="Times New Roman"/>
                <w:sz w:val="24"/>
                <w:szCs w:val="24"/>
              </w:rPr>
              <w:t xml:space="preserve"> count</w:t>
            </w:r>
          </w:p>
        </w:tc>
        <w:tc>
          <w:tcPr>
            <w:tcW w:w="2529"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1.6 +/-0.2</w:t>
            </w:r>
          </w:p>
        </w:tc>
        <w:tc>
          <w:tcPr>
            <w:tcW w:w="2076"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2.3 +/- 0</w:t>
            </w:r>
          </w:p>
        </w:tc>
        <w:tc>
          <w:tcPr>
            <w:tcW w:w="1983"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4.7 +/- 0.1</w:t>
            </w:r>
          </w:p>
        </w:tc>
      </w:tr>
      <w:tr w:rsidR="000B559E" w:rsidRPr="00160EA6" w:rsidTr="00BF0AB7">
        <w:tc>
          <w:tcPr>
            <w:tcW w:w="738"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5</w:t>
            </w:r>
          </w:p>
        </w:tc>
        <w:tc>
          <w:tcPr>
            <w:tcW w:w="2250"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SRCAT</w:t>
            </w:r>
          </w:p>
        </w:tc>
        <w:tc>
          <w:tcPr>
            <w:tcW w:w="2529"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Preservation of antigen </w:t>
            </w:r>
          </w:p>
        </w:tc>
        <w:tc>
          <w:tcPr>
            <w:tcW w:w="2076" w:type="dxa"/>
          </w:tcPr>
          <w:p w:rsidR="000B559E" w:rsidRPr="00160EA6" w:rsidRDefault="000B559E" w:rsidP="005A260B">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Preservation  of antigen</w:t>
            </w:r>
          </w:p>
        </w:tc>
        <w:tc>
          <w:tcPr>
            <w:tcW w:w="1983"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Deletion of antigen</w:t>
            </w:r>
          </w:p>
        </w:tc>
      </w:tr>
    </w:tbl>
    <w:p w:rsidR="000B559E" w:rsidRPr="00160EA6" w:rsidRDefault="000B559E" w:rsidP="000B559E">
      <w:pPr>
        <w:pStyle w:val="ListParagraph"/>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*SRCAT: Specific red cell adherence test; </w:t>
      </w:r>
      <w:proofErr w:type="spellStart"/>
      <w:r w:rsidRPr="00160EA6">
        <w:rPr>
          <w:rFonts w:ascii="Times New Roman" w:hAnsi="Times New Roman" w:cs="Times New Roman"/>
          <w:sz w:val="24"/>
          <w:szCs w:val="24"/>
        </w:rPr>
        <w:t>AgNOR</w:t>
      </w:r>
      <w:proofErr w:type="spellEnd"/>
      <w:r w:rsidRPr="00160EA6">
        <w:rPr>
          <w:rFonts w:ascii="Times New Roman" w:hAnsi="Times New Roman" w:cs="Times New Roman"/>
          <w:sz w:val="24"/>
          <w:szCs w:val="24"/>
        </w:rPr>
        <w:t xml:space="preserve">: </w:t>
      </w:r>
      <w:proofErr w:type="spellStart"/>
      <w:r w:rsidRPr="00160EA6">
        <w:rPr>
          <w:rFonts w:ascii="Times New Roman" w:hAnsi="Times New Roman" w:cs="Times New Roman"/>
          <w:sz w:val="24"/>
          <w:szCs w:val="24"/>
        </w:rPr>
        <w:t>argyrophilic</w:t>
      </w:r>
      <w:proofErr w:type="spellEnd"/>
      <w:r w:rsidRPr="00160EA6">
        <w:rPr>
          <w:rFonts w:ascii="Times New Roman" w:hAnsi="Times New Roman" w:cs="Times New Roman"/>
          <w:sz w:val="24"/>
          <w:szCs w:val="24"/>
        </w:rPr>
        <w:t xml:space="preserve"> </w:t>
      </w:r>
      <w:proofErr w:type="spellStart"/>
      <w:r w:rsidRPr="00160EA6">
        <w:rPr>
          <w:rFonts w:ascii="Times New Roman" w:hAnsi="Times New Roman" w:cs="Times New Roman"/>
          <w:sz w:val="24"/>
          <w:szCs w:val="24"/>
        </w:rPr>
        <w:t>nucleolar</w:t>
      </w:r>
      <w:proofErr w:type="spellEnd"/>
      <w:r w:rsidRPr="00160EA6">
        <w:rPr>
          <w:rFonts w:ascii="Times New Roman" w:hAnsi="Times New Roman" w:cs="Times New Roman"/>
          <w:sz w:val="24"/>
          <w:szCs w:val="24"/>
        </w:rPr>
        <w:t xml:space="preserve"> organizer regions.</w:t>
      </w:r>
    </w:p>
    <w:p w:rsidR="000B559E" w:rsidRPr="00160EA6" w:rsidRDefault="000B559E" w:rsidP="000B559E">
      <w:pPr>
        <w:autoSpaceDE w:val="0"/>
        <w:autoSpaceDN w:val="0"/>
        <w:adjustRightInd w:val="0"/>
        <w:spacing w:after="0" w:line="480" w:lineRule="auto"/>
        <w:jc w:val="both"/>
        <w:rPr>
          <w:rFonts w:ascii="Arial" w:hAnsi="Arial" w:cs="Arial"/>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160EA6" w:rsidP="000B559E">
      <w:pPr>
        <w:spacing w:line="480" w:lineRule="auto"/>
        <w:jc w:val="both"/>
        <w:rPr>
          <w:rFonts w:ascii="Times New Roman" w:hAnsi="Times New Roman" w:cs="Times New Roman"/>
          <w:b/>
          <w:bCs/>
          <w:sz w:val="24"/>
          <w:szCs w:val="24"/>
        </w:rPr>
      </w:pPr>
      <w:proofErr w:type="gramStart"/>
      <w:r w:rsidRPr="00160EA6">
        <w:rPr>
          <w:rFonts w:ascii="Times New Roman" w:hAnsi="Times New Roman" w:cs="Times New Roman"/>
          <w:b/>
          <w:bCs/>
          <w:sz w:val="24"/>
          <w:szCs w:val="24"/>
        </w:rPr>
        <w:t xml:space="preserve">Table </w:t>
      </w:r>
      <w:r w:rsidR="000B559E" w:rsidRPr="00160EA6">
        <w:rPr>
          <w:rFonts w:ascii="Times New Roman" w:hAnsi="Times New Roman" w:cs="Times New Roman"/>
          <w:b/>
          <w:bCs/>
          <w:sz w:val="24"/>
          <w:szCs w:val="24"/>
        </w:rPr>
        <w:t>3.</w:t>
      </w:r>
      <w:proofErr w:type="gramEnd"/>
      <w:r w:rsidR="000B559E" w:rsidRPr="00160EA6">
        <w:rPr>
          <w:rFonts w:ascii="Times New Roman" w:hAnsi="Times New Roman" w:cs="Times New Roman"/>
          <w:b/>
          <w:bCs/>
          <w:sz w:val="24"/>
          <w:szCs w:val="24"/>
        </w:rPr>
        <w:t xml:space="preserve"> Foci of premalignant lesions in association with benign and malignant lesions of prostate</w:t>
      </w:r>
    </w:p>
    <w:tbl>
      <w:tblPr>
        <w:tblStyle w:val="TableGrid"/>
        <w:tblW w:w="0" w:type="auto"/>
        <w:tblLook w:val="04A0"/>
      </w:tblPr>
      <w:tblGrid>
        <w:gridCol w:w="918"/>
        <w:gridCol w:w="2944"/>
        <w:gridCol w:w="1935"/>
        <w:gridCol w:w="2022"/>
      </w:tblGrid>
      <w:tr w:rsidR="000B559E" w:rsidRPr="00160EA6" w:rsidTr="00160EA6">
        <w:tc>
          <w:tcPr>
            <w:tcW w:w="918"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Sl. No</w:t>
            </w:r>
          </w:p>
        </w:tc>
        <w:tc>
          <w:tcPr>
            <w:tcW w:w="2944"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Premalignant lesion(n=385)</w:t>
            </w:r>
          </w:p>
        </w:tc>
        <w:tc>
          <w:tcPr>
            <w:tcW w:w="1935"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Benign(n=539)</w:t>
            </w:r>
          </w:p>
        </w:tc>
        <w:tc>
          <w:tcPr>
            <w:tcW w:w="2022" w:type="dxa"/>
          </w:tcPr>
          <w:p w:rsidR="000B559E" w:rsidRPr="00160EA6" w:rsidRDefault="000B559E" w:rsidP="00BF0AB7">
            <w:pPr>
              <w:spacing w:line="480" w:lineRule="auto"/>
              <w:jc w:val="both"/>
              <w:rPr>
                <w:rFonts w:ascii="Times New Roman" w:hAnsi="Times New Roman" w:cs="Times New Roman"/>
                <w:b/>
                <w:bCs/>
                <w:sz w:val="24"/>
                <w:szCs w:val="24"/>
              </w:rPr>
            </w:pPr>
            <w:r w:rsidRPr="00160EA6">
              <w:rPr>
                <w:rFonts w:ascii="Times New Roman" w:hAnsi="Times New Roman" w:cs="Times New Roman"/>
                <w:b/>
                <w:bCs/>
                <w:sz w:val="24"/>
                <w:szCs w:val="24"/>
              </w:rPr>
              <w:t>Malignant (n=99)</w:t>
            </w:r>
          </w:p>
        </w:tc>
      </w:tr>
      <w:tr w:rsidR="000B559E" w:rsidRPr="00160EA6" w:rsidTr="00160EA6">
        <w:tc>
          <w:tcPr>
            <w:tcW w:w="918" w:type="dxa"/>
          </w:tcPr>
          <w:p w:rsidR="000B559E" w:rsidRPr="00160EA6" w:rsidRDefault="000B559E" w:rsidP="00BF0AB7">
            <w:pPr>
              <w:pStyle w:val="ListParagraph"/>
              <w:numPr>
                <w:ilvl w:val="0"/>
                <w:numId w:val="1"/>
              </w:numPr>
              <w:spacing w:line="480" w:lineRule="auto"/>
              <w:jc w:val="both"/>
              <w:rPr>
                <w:rFonts w:ascii="Times New Roman" w:hAnsi="Times New Roman" w:cs="Times New Roman"/>
                <w:sz w:val="24"/>
                <w:szCs w:val="24"/>
              </w:rPr>
            </w:pPr>
          </w:p>
        </w:tc>
        <w:tc>
          <w:tcPr>
            <w:tcW w:w="294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HGPIN(276 cases)</w:t>
            </w:r>
          </w:p>
        </w:tc>
        <w:tc>
          <w:tcPr>
            <w:tcW w:w="1935"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46 (16.6%)</w:t>
            </w:r>
          </w:p>
        </w:tc>
        <w:tc>
          <w:tcPr>
            <w:tcW w:w="2022"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230 (83.3%)</w:t>
            </w:r>
          </w:p>
        </w:tc>
      </w:tr>
      <w:tr w:rsidR="000B559E" w:rsidRPr="00160EA6" w:rsidTr="00160EA6">
        <w:tc>
          <w:tcPr>
            <w:tcW w:w="918"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a</w:t>
            </w:r>
          </w:p>
        </w:tc>
        <w:tc>
          <w:tcPr>
            <w:tcW w:w="2944" w:type="dxa"/>
          </w:tcPr>
          <w:p w:rsidR="000B559E" w:rsidRPr="00160EA6" w:rsidRDefault="000B559E" w:rsidP="00BF0AB7">
            <w:pPr>
              <w:spacing w:line="480" w:lineRule="auto"/>
              <w:jc w:val="both"/>
              <w:rPr>
                <w:rFonts w:ascii="Times New Roman" w:hAnsi="Times New Roman" w:cs="Times New Roman"/>
                <w:sz w:val="24"/>
                <w:szCs w:val="24"/>
              </w:rPr>
            </w:pPr>
            <w:proofErr w:type="spellStart"/>
            <w:r w:rsidRPr="00160EA6">
              <w:rPr>
                <w:rFonts w:ascii="Times New Roman" w:hAnsi="Times New Roman" w:cs="Times New Roman"/>
                <w:sz w:val="24"/>
                <w:szCs w:val="24"/>
              </w:rPr>
              <w:t>Micropapillary</w:t>
            </w:r>
            <w:proofErr w:type="spellEnd"/>
            <w:r w:rsidRPr="00160EA6">
              <w:rPr>
                <w:rFonts w:ascii="Times New Roman" w:hAnsi="Times New Roman" w:cs="Times New Roman"/>
                <w:sz w:val="24"/>
                <w:szCs w:val="24"/>
              </w:rPr>
              <w:t xml:space="preserve">  pattern</w:t>
            </w:r>
          </w:p>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(203 cases)</w:t>
            </w:r>
          </w:p>
        </w:tc>
        <w:tc>
          <w:tcPr>
            <w:tcW w:w="1935"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187 (92.1%)</w:t>
            </w:r>
          </w:p>
        </w:tc>
        <w:tc>
          <w:tcPr>
            <w:tcW w:w="2022"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16 (7.8%)</w:t>
            </w:r>
          </w:p>
        </w:tc>
      </w:tr>
      <w:tr w:rsidR="000B559E" w:rsidRPr="00160EA6" w:rsidTr="00160EA6">
        <w:tc>
          <w:tcPr>
            <w:tcW w:w="918"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b</w:t>
            </w:r>
          </w:p>
        </w:tc>
        <w:tc>
          <w:tcPr>
            <w:tcW w:w="294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Flat and tufting pattern </w:t>
            </w:r>
          </w:p>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(52 cases)</w:t>
            </w:r>
          </w:p>
        </w:tc>
        <w:tc>
          <w:tcPr>
            <w:tcW w:w="1935"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48 (92.3%)</w:t>
            </w:r>
          </w:p>
        </w:tc>
        <w:tc>
          <w:tcPr>
            <w:tcW w:w="2022"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4 (7.69%)</w:t>
            </w:r>
          </w:p>
        </w:tc>
      </w:tr>
      <w:tr w:rsidR="000B559E" w:rsidRPr="00160EA6" w:rsidTr="00160EA6">
        <w:tc>
          <w:tcPr>
            <w:tcW w:w="918"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c</w:t>
            </w:r>
          </w:p>
        </w:tc>
        <w:tc>
          <w:tcPr>
            <w:tcW w:w="2944" w:type="dxa"/>
          </w:tcPr>
          <w:p w:rsidR="000B559E" w:rsidRPr="00160EA6" w:rsidRDefault="000B559E" w:rsidP="00BF0AB7">
            <w:pPr>
              <w:spacing w:line="480" w:lineRule="auto"/>
              <w:jc w:val="both"/>
              <w:rPr>
                <w:rFonts w:ascii="Times New Roman" w:hAnsi="Times New Roman" w:cs="Times New Roman"/>
                <w:sz w:val="24"/>
                <w:szCs w:val="24"/>
              </w:rPr>
            </w:pPr>
            <w:proofErr w:type="spellStart"/>
            <w:r w:rsidRPr="00160EA6">
              <w:rPr>
                <w:rFonts w:ascii="Times New Roman" w:hAnsi="Times New Roman" w:cs="Times New Roman"/>
                <w:sz w:val="24"/>
                <w:szCs w:val="24"/>
              </w:rPr>
              <w:t>Cribriform</w:t>
            </w:r>
            <w:proofErr w:type="spellEnd"/>
            <w:r w:rsidRPr="00160EA6">
              <w:rPr>
                <w:rFonts w:ascii="Times New Roman" w:hAnsi="Times New Roman" w:cs="Times New Roman"/>
                <w:sz w:val="24"/>
                <w:szCs w:val="24"/>
              </w:rPr>
              <w:t xml:space="preserve">  pattern</w:t>
            </w:r>
          </w:p>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 (21 cases)</w:t>
            </w:r>
          </w:p>
        </w:tc>
        <w:tc>
          <w:tcPr>
            <w:tcW w:w="1935"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2(9.5%)</w:t>
            </w:r>
          </w:p>
        </w:tc>
        <w:tc>
          <w:tcPr>
            <w:tcW w:w="2022"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19 (90.4%)</w:t>
            </w:r>
          </w:p>
        </w:tc>
      </w:tr>
      <w:tr w:rsidR="000B559E" w:rsidRPr="00160EA6" w:rsidTr="00160EA6">
        <w:tc>
          <w:tcPr>
            <w:tcW w:w="918"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2.</w:t>
            </w:r>
          </w:p>
        </w:tc>
        <w:tc>
          <w:tcPr>
            <w:tcW w:w="294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AAH(51 cases)</w:t>
            </w:r>
          </w:p>
        </w:tc>
        <w:tc>
          <w:tcPr>
            <w:tcW w:w="1935"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47 (92.1%)</w:t>
            </w:r>
          </w:p>
        </w:tc>
        <w:tc>
          <w:tcPr>
            <w:tcW w:w="2022"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4(7.8%)</w:t>
            </w:r>
          </w:p>
        </w:tc>
      </w:tr>
      <w:tr w:rsidR="000B559E" w:rsidRPr="00160EA6" w:rsidTr="00160EA6">
        <w:tc>
          <w:tcPr>
            <w:tcW w:w="918"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3</w:t>
            </w:r>
          </w:p>
        </w:tc>
        <w:tc>
          <w:tcPr>
            <w:tcW w:w="2944"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PIA (58 cases)</w:t>
            </w:r>
          </w:p>
        </w:tc>
        <w:tc>
          <w:tcPr>
            <w:tcW w:w="1935"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19 (32.7%)</w:t>
            </w:r>
          </w:p>
        </w:tc>
        <w:tc>
          <w:tcPr>
            <w:tcW w:w="2022" w:type="dxa"/>
          </w:tcPr>
          <w:p w:rsidR="000B559E" w:rsidRPr="00160EA6" w:rsidRDefault="000B559E" w:rsidP="00BF0AB7">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39(67.2%)</w:t>
            </w:r>
          </w:p>
        </w:tc>
      </w:tr>
    </w:tbl>
    <w:p w:rsidR="000B559E" w:rsidRPr="00160EA6" w:rsidRDefault="000B559E" w:rsidP="000B559E">
      <w:pPr>
        <w:spacing w:line="480" w:lineRule="auto"/>
        <w:jc w:val="both"/>
        <w:rPr>
          <w:rFonts w:ascii="Times New Roman" w:hAnsi="Times New Roman" w:cs="Times New Roman"/>
          <w:sz w:val="24"/>
          <w:szCs w:val="24"/>
        </w:rPr>
      </w:pPr>
      <w:r w:rsidRPr="00160EA6">
        <w:rPr>
          <w:rFonts w:ascii="Times New Roman" w:hAnsi="Times New Roman" w:cs="Times New Roman"/>
          <w:sz w:val="24"/>
          <w:szCs w:val="24"/>
        </w:rPr>
        <w:t xml:space="preserve">P&lt;0.05 *HGPIN:  high grade prostatic intraepithelial </w:t>
      </w:r>
      <w:proofErr w:type="spellStart"/>
      <w:r w:rsidRPr="00160EA6">
        <w:rPr>
          <w:rFonts w:ascii="Times New Roman" w:hAnsi="Times New Roman" w:cs="Times New Roman"/>
          <w:sz w:val="24"/>
          <w:szCs w:val="24"/>
        </w:rPr>
        <w:t>neoplasia</w:t>
      </w:r>
      <w:proofErr w:type="spellEnd"/>
      <w:r w:rsidRPr="00160EA6">
        <w:rPr>
          <w:rFonts w:ascii="Times New Roman" w:hAnsi="Times New Roman" w:cs="Times New Roman"/>
          <w:sz w:val="24"/>
          <w:szCs w:val="24"/>
        </w:rPr>
        <w:t xml:space="preserve">; AAH: atypical </w:t>
      </w:r>
      <w:proofErr w:type="spellStart"/>
      <w:r w:rsidRPr="00160EA6">
        <w:rPr>
          <w:rFonts w:ascii="Times New Roman" w:hAnsi="Times New Roman" w:cs="Times New Roman"/>
          <w:sz w:val="24"/>
          <w:szCs w:val="24"/>
        </w:rPr>
        <w:t>adenomatous</w:t>
      </w:r>
      <w:proofErr w:type="spellEnd"/>
      <w:r w:rsidRPr="00160EA6">
        <w:rPr>
          <w:rFonts w:ascii="Times New Roman" w:hAnsi="Times New Roman" w:cs="Times New Roman"/>
          <w:sz w:val="24"/>
          <w:szCs w:val="24"/>
        </w:rPr>
        <w:t xml:space="preserve"> </w:t>
      </w:r>
      <w:proofErr w:type="spellStart"/>
      <w:proofErr w:type="gramStart"/>
      <w:r w:rsidRPr="00160EA6">
        <w:rPr>
          <w:rFonts w:ascii="Times New Roman" w:hAnsi="Times New Roman" w:cs="Times New Roman"/>
          <w:sz w:val="24"/>
          <w:szCs w:val="24"/>
        </w:rPr>
        <w:t>hyperplsia</w:t>
      </w:r>
      <w:proofErr w:type="spellEnd"/>
      <w:r w:rsidRPr="00160EA6">
        <w:rPr>
          <w:rFonts w:ascii="Times New Roman" w:hAnsi="Times New Roman" w:cs="Times New Roman"/>
          <w:sz w:val="24"/>
          <w:szCs w:val="24"/>
        </w:rPr>
        <w:t xml:space="preserve">  ;</w:t>
      </w:r>
      <w:proofErr w:type="gramEnd"/>
      <w:r w:rsidRPr="00160EA6">
        <w:rPr>
          <w:rFonts w:ascii="Times New Roman" w:hAnsi="Times New Roman" w:cs="Times New Roman"/>
          <w:sz w:val="24"/>
          <w:szCs w:val="24"/>
        </w:rPr>
        <w:t xml:space="preserve"> PIA; proliferative inflammatory atrophy.</w:t>
      </w:r>
    </w:p>
    <w:p w:rsidR="000B559E" w:rsidRPr="00160EA6" w:rsidRDefault="000B559E" w:rsidP="000B559E">
      <w:pPr>
        <w:pStyle w:val="ListParagraph"/>
        <w:spacing w:line="480" w:lineRule="auto"/>
        <w:ind w:left="1080"/>
        <w:jc w:val="both"/>
        <w:rPr>
          <w:rFonts w:ascii="Times New Roman" w:hAnsi="Times New Roman" w:cs="Times New Roman"/>
          <w:sz w:val="24"/>
          <w:szCs w:val="24"/>
        </w:rPr>
      </w:pPr>
    </w:p>
    <w:p w:rsidR="000B559E" w:rsidRPr="00160EA6" w:rsidRDefault="000B559E" w:rsidP="000B559E">
      <w:pPr>
        <w:pStyle w:val="ListParagraph"/>
        <w:spacing w:line="480" w:lineRule="auto"/>
        <w:ind w:left="1080"/>
        <w:jc w:val="both"/>
        <w:rPr>
          <w:rFonts w:ascii="Times New Roman" w:hAnsi="Times New Roman" w:cs="Times New Roman"/>
          <w:sz w:val="24"/>
          <w:szCs w:val="24"/>
        </w:rPr>
      </w:pPr>
    </w:p>
    <w:p w:rsidR="000B559E" w:rsidRPr="00160EA6" w:rsidRDefault="000B559E" w:rsidP="000B559E">
      <w:pPr>
        <w:pStyle w:val="ListParagraph"/>
        <w:spacing w:line="480" w:lineRule="auto"/>
        <w:ind w:left="1080"/>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p w:rsidR="000B559E" w:rsidRPr="00160EA6" w:rsidRDefault="000B559E" w:rsidP="000B559E">
      <w:pPr>
        <w:spacing w:line="480" w:lineRule="auto"/>
        <w:jc w:val="both"/>
        <w:rPr>
          <w:rFonts w:ascii="Times New Roman" w:hAnsi="Times New Roman" w:cs="Times New Roman"/>
          <w:sz w:val="24"/>
          <w:szCs w:val="24"/>
        </w:rPr>
      </w:pPr>
    </w:p>
    <w:sectPr w:rsidR="000B559E" w:rsidRPr="00160EA6" w:rsidSect="00367ABB">
      <w:head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EFA" w:rsidRDefault="00886EFA" w:rsidP="00F81972">
      <w:pPr>
        <w:spacing w:after="0" w:line="240" w:lineRule="auto"/>
      </w:pPr>
      <w:r>
        <w:separator/>
      </w:r>
    </w:p>
  </w:endnote>
  <w:endnote w:type="continuationSeparator" w:id="0">
    <w:p w:rsidR="00886EFA" w:rsidRDefault="00886EFA" w:rsidP="00F819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EFA" w:rsidRDefault="00886EFA" w:rsidP="00F81972">
      <w:pPr>
        <w:spacing w:after="0" w:line="240" w:lineRule="auto"/>
      </w:pPr>
      <w:r>
        <w:separator/>
      </w:r>
    </w:p>
  </w:footnote>
  <w:footnote w:type="continuationSeparator" w:id="0">
    <w:p w:rsidR="00886EFA" w:rsidRDefault="00886EFA" w:rsidP="00F819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813134"/>
      <w:docPartObj>
        <w:docPartGallery w:val="Page Numbers (Top of Page)"/>
        <w:docPartUnique/>
      </w:docPartObj>
    </w:sdtPr>
    <w:sdtContent>
      <w:p w:rsidR="00EF25A1" w:rsidRDefault="00E04288">
        <w:pPr>
          <w:pStyle w:val="Header"/>
          <w:jc w:val="right"/>
        </w:pPr>
        <w:fldSimple w:instr=" PAGE   \* MERGEFORMAT ">
          <w:r w:rsidR="00A9042C">
            <w:rPr>
              <w:noProof/>
            </w:rPr>
            <w:t>21</w:t>
          </w:r>
        </w:fldSimple>
      </w:p>
    </w:sdtContent>
  </w:sdt>
  <w:p w:rsidR="00EF25A1" w:rsidRDefault="00EF25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E6753"/>
    <w:multiLevelType w:val="hybridMultilevel"/>
    <w:tmpl w:val="31E0E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EA41A1"/>
    <w:multiLevelType w:val="hybridMultilevel"/>
    <w:tmpl w:val="922ABF08"/>
    <w:lvl w:ilvl="0" w:tplc="DCE25F40">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F44326"/>
    <w:multiLevelType w:val="hybridMultilevel"/>
    <w:tmpl w:val="54CEB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682D90"/>
    <w:multiLevelType w:val="hybridMultilevel"/>
    <w:tmpl w:val="E0769676"/>
    <w:lvl w:ilvl="0" w:tplc="0409000F">
      <w:start w:val="4"/>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12771"/>
    <w:rsid w:val="00012237"/>
    <w:rsid w:val="00061519"/>
    <w:rsid w:val="00094437"/>
    <w:rsid w:val="000A478E"/>
    <w:rsid w:val="000B559E"/>
    <w:rsid w:val="000C2A79"/>
    <w:rsid w:val="000E646F"/>
    <w:rsid w:val="000F181D"/>
    <w:rsid w:val="00110DDA"/>
    <w:rsid w:val="001331EA"/>
    <w:rsid w:val="00134FCE"/>
    <w:rsid w:val="00156106"/>
    <w:rsid w:val="00160EA6"/>
    <w:rsid w:val="00181943"/>
    <w:rsid w:val="001D1705"/>
    <w:rsid w:val="001E5CC7"/>
    <w:rsid w:val="001F0711"/>
    <w:rsid w:val="001F2550"/>
    <w:rsid w:val="002160C7"/>
    <w:rsid w:val="002168CC"/>
    <w:rsid w:val="00233B4D"/>
    <w:rsid w:val="002438F8"/>
    <w:rsid w:val="00257E93"/>
    <w:rsid w:val="00264957"/>
    <w:rsid w:val="00285549"/>
    <w:rsid w:val="00296226"/>
    <w:rsid w:val="00297F0F"/>
    <w:rsid w:val="002B3EEC"/>
    <w:rsid w:val="002B721C"/>
    <w:rsid w:val="002D5416"/>
    <w:rsid w:val="002D720F"/>
    <w:rsid w:val="00313F98"/>
    <w:rsid w:val="003176C9"/>
    <w:rsid w:val="00326E05"/>
    <w:rsid w:val="00367ABB"/>
    <w:rsid w:val="00376FD9"/>
    <w:rsid w:val="003A3222"/>
    <w:rsid w:val="003C53C4"/>
    <w:rsid w:val="0040208B"/>
    <w:rsid w:val="00407778"/>
    <w:rsid w:val="00443C15"/>
    <w:rsid w:val="004A0D1B"/>
    <w:rsid w:val="004F64D3"/>
    <w:rsid w:val="00512771"/>
    <w:rsid w:val="00551364"/>
    <w:rsid w:val="00574C03"/>
    <w:rsid w:val="005934C1"/>
    <w:rsid w:val="0059467E"/>
    <w:rsid w:val="005A0016"/>
    <w:rsid w:val="005A260B"/>
    <w:rsid w:val="005A3437"/>
    <w:rsid w:val="005A4FED"/>
    <w:rsid w:val="005A6743"/>
    <w:rsid w:val="005C2985"/>
    <w:rsid w:val="005C6733"/>
    <w:rsid w:val="005D5D2E"/>
    <w:rsid w:val="005F7FD2"/>
    <w:rsid w:val="00611837"/>
    <w:rsid w:val="006656D6"/>
    <w:rsid w:val="00686820"/>
    <w:rsid w:val="006A28EA"/>
    <w:rsid w:val="006B091D"/>
    <w:rsid w:val="006C379B"/>
    <w:rsid w:val="006C7713"/>
    <w:rsid w:val="006D3F4F"/>
    <w:rsid w:val="006F7A0C"/>
    <w:rsid w:val="00707406"/>
    <w:rsid w:val="00710676"/>
    <w:rsid w:val="0073260A"/>
    <w:rsid w:val="007677A1"/>
    <w:rsid w:val="00774799"/>
    <w:rsid w:val="00776571"/>
    <w:rsid w:val="00786A09"/>
    <w:rsid w:val="007A2ECE"/>
    <w:rsid w:val="007C3477"/>
    <w:rsid w:val="007E2513"/>
    <w:rsid w:val="007F4753"/>
    <w:rsid w:val="00807A54"/>
    <w:rsid w:val="00814C8D"/>
    <w:rsid w:val="00824956"/>
    <w:rsid w:val="00833B62"/>
    <w:rsid w:val="00834053"/>
    <w:rsid w:val="0083696A"/>
    <w:rsid w:val="00841699"/>
    <w:rsid w:val="0084752A"/>
    <w:rsid w:val="00853527"/>
    <w:rsid w:val="008724CD"/>
    <w:rsid w:val="0088427E"/>
    <w:rsid w:val="00886EFA"/>
    <w:rsid w:val="00894265"/>
    <w:rsid w:val="008B5978"/>
    <w:rsid w:val="008C5C88"/>
    <w:rsid w:val="00925E84"/>
    <w:rsid w:val="00934CAC"/>
    <w:rsid w:val="00961DA2"/>
    <w:rsid w:val="00991151"/>
    <w:rsid w:val="009F7982"/>
    <w:rsid w:val="00A12D59"/>
    <w:rsid w:val="00A1689E"/>
    <w:rsid w:val="00A3518C"/>
    <w:rsid w:val="00A415C4"/>
    <w:rsid w:val="00A60335"/>
    <w:rsid w:val="00A608BD"/>
    <w:rsid w:val="00A9042C"/>
    <w:rsid w:val="00AC5243"/>
    <w:rsid w:val="00AE292D"/>
    <w:rsid w:val="00AF0A3C"/>
    <w:rsid w:val="00AF47C9"/>
    <w:rsid w:val="00B140AA"/>
    <w:rsid w:val="00B27BA7"/>
    <w:rsid w:val="00B43B5F"/>
    <w:rsid w:val="00B44527"/>
    <w:rsid w:val="00BB0A41"/>
    <w:rsid w:val="00BB5856"/>
    <w:rsid w:val="00BC3863"/>
    <w:rsid w:val="00BE22D1"/>
    <w:rsid w:val="00C17C1E"/>
    <w:rsid w:val="00C53778"/>
    <w:rsid w:val="00C60F9D"/>
    <w:rsid w:val="00C64C74"/>
    <w:rsid w:val="00C729C2"/>
    <w:rsid w:val="00C761C7"/>
    <w:rsid w:val="00C81266"/>
    <w:rsid w:val="00C8137B"/>
    <w:rsid w:val="00CA1E62"/>
    <w:rsid w:val="00CA5241"/>
    <w:rsid w:val="00CB1DAC"/>
    <w:rsid w:val="00CC060F"/>
    <w:rsid w:val="00CD3920"/>
    <w:rsid w:val="00D015A8"/>
    <w:rsid w:val="00D06B73"/>
    <w:rsid w:val="00D209F4"/>
    <w:rsid w:val="00D21DB2"/>
    <w:rsid w:val="00D60D3A"/>
    <w:rsid w:val="00D7627A"/>
    <w:rsid w:val="00D87C2C"/>
    <w:rsid w:val="00D9512F"/>
    <w:rsid w:val="00DB53E2"/>
    <w:rsid w:val="00DE4540"/>
    <w:rsid w:val="00DE49EC"/>
    <w:rsid w:val="00DF0014"/>
    <w:rsid w:val="00E04288"/>
    <w:rsid w:val="00E07224"/>
    <w:rsid w:val="00E127F2"/>
    <w:rsid w:val="00E2335C"/>
    <w:rsid w:val="00E31028"/>
    <w:rsid w:val="00E3171F"/>
    <w:rsid w:val="00E774DF"/>
    <w:rsid w:val="00E94E80"/>
    <w:rsid w:val="00EA1D0E"/>
    <w:rsid w:val="00EF25A1"/>
    <w:rsid w:val="00F12325"/>
    <w:rsid w:val="00F33211"/>
    <w:rsid w:val="00F57519"/>
    <w:rsid w:val="00F81178"/>
    <w:rsid w:val="00F81972"/>
    <w:rsid w:val="00F81C15"/>
    <w:rsid w:val="00F83A28"/>
    <w:rsid w:val="00F94DAE"/>
    <w:rsid w:val="00FC5BCD"/>
    <w:rsid w:val="00FD52DB"/>
    <w:rsid w:val="00FE232A"/>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A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7A54"/>
    <w:pPr>
      <w:spacing w:after="0" w:line="240" w:lineRule="auto"/>
    </w:pPr>
    <w:rPr>
      <w:rFonts w:eastAsiaTheme="minorEastAsia"/>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07A54"/>
    <w:pPr>
      <w:ind w:left="720"/>
      <w:contextualSpacing/>
    </w:pPr>
    <w:rPr>
      <w:rFonts w:eastAsiaTheme="minorEastAsia"/>
      <w:szCs w:val="22"/>
      <w:lang w:bidi="ar-SA"/>
    </w:rPr>
  </w:style>
  <w:style w:type="character" w:customStyle="1" w:styleId="ListParagraphChar">
    <w:name w:val="List Paragraph Char"/>
    <w:basedOn w:val="DefaultParagraphFont"/>
    <w:link w:val="ListParagraph"/>
    <w:uiPriority w:val="34"/>
    <w:rsid w:val="0059467E"/>
    <w:rPr>
      <w:rFonts w:eastAsiaTheme="minorEastAsia"/>
      <w:szCs w:val="22"/>
      <w:lang w:bidi="ar-SA"/>
    </w:rPr>
  </w:style>
  <w:style w:type="paragraph" w:styleId="Header">
    <w:name w:val="header"/>
    <w:basedOn w:val="Normal"/>
    <w:link w:val="HeaderChar"/>
    <w:uiPriority w:val="99"/>
    <w:unhideWhenUsed/>
    <w:rsid w:val="00F819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972"/>
  </w:style>
  <w:style w:type="paragraph" w:styleId="Footer">
    <w:name w:val="footer"/>
    <w:basedOn w:val="Normal"/>
    <w:link w:val="FooterChar"/>
    <w:uiPriority w:val="99"/>
    <w:semiHidden/>
    <w:unhideWhenUsed/>
    <w:rsid w:val="00F819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81972"/>
  </w:style>
  <w:style w:type="paragraph" w:styleId="BalloonText">
    <w:name w:val="Balloon Text"/>
    <w:basedOn w:val="Normal"/>
    <w:link w:val="BalloonTextChar"/>
    <w:uiPriority w:val="99"/>
    <w:semiHidden/>
    <w:unhideWhenUsed/>
    <w:rsid w:val="00E3102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E31028"/>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Premalig\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Sheet1!$B$4</c:f>
              <c:strCache>
                <c:ptCount val="1"/>
                <c:pt idx="0">
                  <c:v>Benign</c:v>
                </c:pt>
              </c:strCache>
            </c:strRef>
          </c:tx>
          <c:cat>
            <c:strRef>
              <c:f>Sheet1!$A$5:$A$9</c:f>
              <c:strCache>
                <c:ptCount val="5"/>
                <c:pt idx="0">
                  <c:v>41-50</c:v>
                </c:pt>
                <c:pt idx="1">
                  <c:v>51-60</c:v>
                </c:pt>
                <c:pt idx="2">
                  <c:v>61-70</c:v>
                </c:pt>
                <c:pt idx="3">
                  <c:v>71-80</c:v>
                </c:pt>
                <c:pt idx="4">
                  <c:v>&gt;80</c:v>
                </c:pt>
              </c:strCache>
            </c:strRef>
          </c:cat>
          <c:val>
            <c:numRef>
              <c:f>Sheet1!$B$5:$B$9</c:f>
              <c:numCache>
                <c:formatCode>General</c:formatCode>
                <c:ptCount val="5"/>
                <c:pt idx="0">
                  <c:v>40</c:v>
                </c:pt>
                <c:pt idx="1">
                  <c:v>140</c:v>
                </c:pt>
                <c:pt idx="2">
                  <c:v>247</c:v>
                </c:pt>
                <c:pt idx="3">
                  <c:v>67</c:v>
                </c:pt>
                <c:pt idx="4">
                  <c:v>45</c:v>
                </c:pt>
              </c:numCache>
            </c:numRef>
          </c:val>
        </c:ser>
        <c:ser>
          <c:idx val="1"/>
          <c:order val="1"/>
          <c:tx>
            <c:strRef>
              <c:f>Sheet1!$C$4</c:f>
              <c:strCache>
                <c:ptCount val="1"/>
                <c:pt idx="0">
                  <c:v>Premalignant</c:v>
                </c:pt>
              </c:strCache>
            </c:strRef>
          </c:tx>
          <c:cat>
            <c:strRef>
              <c:f>Sheet1!$A$5:$A$9</c:f>
              <c:strCache>
                <c:ptCount val="5"/>
                <c:pt idx="0">
                  <c:v>41-50</c:v>
                </c:pt>
                <c:pt idx="1">
                  <c:v>51-60</c:v>
                </c:pt>
                <c:pt idx="2">
                  <c:v>61-70</c:v>
                </c:pt>
                <c:pt idx="3">
                  <c:v>71-80</c:v>
                </c:pt>
                <c:pt idx="4">
                  <c:v>&gt;80</c:v>
                </c:pt>
              </c:strCache>
            </c:strRef>
          </c:cat>
          <c:val>
            <c:numRef>
              <c:f>Sheet1!$C$5:$C$9</c:f>
              <c:numCache>
                <c:formatCode>General</c:formatCode>
                <c:ptCount val="5"/>
                <c:pt idx="0">
                  <c:v>9</c:v>
                </c:pt>
                <c:pt idx="1">
                  <c:v>57</c:v>
                </c:pt>
                <c:pt idx="2">
                  <c:v>186</c:v>
                </c:pt>
                <c:pt idx="3">
                  <c:v>89</c:v>
                </c:pt>
                <c:pt idx="4">
                  <c:v>44</c:v>
                </c:pt>
              </c:numCache>
            </c:numRef>
          </c:val>
        </c:ser>
        <c:ser>
          <c:idx val="2"/>
          <c:order val="2"/>
          <c:tx>
            <c:strRef>
              <c:f>Sheet1!$D$4</c:f>
              <c:strCache>
                <c:ptCount val="1"/>
                <c:pt idx="0">
                  <c:v>Malignant</c:v>
                </c:pt>
              </c:strCache>
            </c:strRef>
          </c:tx>
          <c:cat>
            <c:strRef>
              <c:f>Sheet1!$A$5:$A$9</c:f>
              <c:strCache>
                <c:ptCount val="5"/>
                <c:pt idx="0">
                  <c:v>41-50</c:v>
                </c:pt>
                <c:pt idx="1">
                  <c:v>51-60</c:v>
                </c:pt>
                <c:pt idx="2">
                  <c:v>61-70</c:v>
                </c:pt>
                <c:pt idx="3">
                  <c:v>71-80</c:v>
                </c:pt>
                <c:pt idx="4">
                  <c:v>&gt;80</c:v>
                </c:pt>
              </c:strCache>
            </c:strRef>
          </c:cat>
          <c:val>
            <c:numRef>
              <c:f>Sheet1!$D$5:$D$9</c:f>
              <c:numCache>
                <c:formatCode>General</c:formatCode>
                <c:ptCount val="5"/>
                <c:pt idx="0">
                  <c:v>0</c:v>
                </c:pt>
                <c:pt idx="1">
                  <c:v>1</c:v>
                </c:pt>
                <c:pt idx="2">
                  <c:v>13</c:v>
                </c:pt>
                <c:pt idx="3">
                  <c:v>75</c:v>
                </c:pt>
                <c:pt idx="4">
                  <c:v>10</c:v>
                </c:pt>
              </c:numCache>
            </c:numRef>
          </c:val>
        </c:ser>
        <c:shape val="box"/>
        <c:axId val="76758400"/>
        <c:axId val="77179904"/>
        <c:axId val="0"/>
      </c:bar3DChart>
      <c:catAx>
        <c:axId val="76758400"/>
        <c:scaling>
          <c:orientation val="minMax"/>
        </c:scaling>
        <c:axPos val="b"/>
        <c:tickLblPos val="nextTo"/>
        <c:crossAx val="77179904"/>
        <c:crosses val="autoZero"/>
        <c:auto val="1"/>
        <c:lblAlgn val="ctr"/>
        <c:lblOffset val="100"/>
      </c:catAx>
      <c:valAx>
        <c:axId val="77179904"/>
        <c:scaling>
          <c:orientation val="minMax"/>
        </c:scaling>
        <c:axPos val="l"/>
        <c:majorGridlines/>
        <c:numFmt formatCode="General" sourceLinked="1"/>
        <c:tickLblPos val="nextTo"/>
        <c:crossAx val="7675840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962</TotalTime>
  <Pages>21</Pages>
  <Words>3557</Words>
  <Characters>20279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72</cp:revision>
  <dcterms:created xsi:type="dcterms:W3CDTF">2015-06-05T05:29:00Z</dcterms:created>
  <dcterms:modified xsi:type="dcterms:W3CDTF">2015-07-22T02:14:00Z</dcterms:modified>
</cp:coreProperties>
</file>